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CA6E8F" w:rsidRPr="00CA6E8F" w:rsidRDefault="00CA6E8F" w:rsidP="00CA6E8F">
      <w:pPr>
        <w:pStyle w:val="afc"/>
        <w:numPr>
          <w:ilvl w:val="0"/>
          <w:numId w:val="33"/>
        </w:numPr>
        <w:jc w:val="center"/>
        <w:rPr>
          <w:b/>
          <w:sz w:val="28"/>
          <w:szCs w:val="28"/>
        </w:rPr>
      </w:pPr>
      <w:bookmarkStart w:id="0" w:name="_GoBack"/>
      <w:r w:rsidRPr="00CA6E8F">
        <w:rPr>
          <w:b/>
          <w:sz w:val="28"/>
          <w:szCs w:val="28"/>
        </w:rPr>
        <w:t>Регламентные сроки осуществления этапов подготовки и проведения экзамена в ППЭ ГИА-9</w:t>
      </w:r>
    </w:p>
    <w:tbl>
      <w:tblPr>
        <w:tblStyle w:val="afffd"/>
        <w:tblW w:w="10166" w:type="dxa"/>
        <w:tblInd w:w="-714" w:type="dxa"/>
        <w:tblLook w:val="04A0" w:firstRow="1" w:lastRow="0" w:firstColumn="1" w:lastColumn="0" w:noHBand="0" w:noVBand="1"/>
      </w:tblPr>
      <w:tblGrid>
        <w:gridCol w:w="675"/>
        <w:gridCol w:w="1695"/>
        <w:gridCol w:w="1559"/>
        <w:gridCol w:w="1417"/>
        <w:gridCol w:w="4820"/>
      </w:tblGrid>
      <w:tr w:rsidR="00CA6E8F" w:rsidRPr="000C0639" w:rsidTr="00575448">
        <w:tc>
          <w:tcPr>
            <w:tcW w:w="675" w:type="dxa"/>
            <w:vMerge w:val="restart"/>
            <w:vAlign w:val="center"/>
          </w:tcPr>
          <w:bookmarkEnd w:id="0"/>
          <w:p w:rsidR="00CA6E8F" w:rsidRPr="005E3151" w:rsidRDefault="00CA6E8F" w:rsidP="00575448">
            <w:pPr>
              <w:jc w:val="center"/>
              <w:rPr>
                <w:b/>
                <w:sz w:val="22"/>
                <w:szCs w:val="22"/>
              </w:rPr>
            </w:pPr>
            <w:r w:rsidRPr="005E3151">
              <w:rPr>
                <w:b/>
                <w:sz w:val="22"/>
                <w:szCs w:val="22"/>
              </w:rPr>
              <w:t>№</w:t>
            </w:r>
          </w:p>
          <w:p w:rsidR="00CA6E8F" w:rsidRPr="005E3151" w:rsidRDefault="00CA6E8F" w:rsidP="00575448">
            <w:pPr>
              <w:jc w:val="center"/>
              <w:rPr>
                <w:b/>
                <w:sz w:val="22"/>
                <w:szCs w:val="22"/>
              </w:rPr>
            </w:pPr>
            <w:r w:rsidRPr="005E3151">
              <w:rPr>
                <w:b/>
                <w:sz w:val="22"/>
                <w:szCs w:val="22"/>
              </w:rPr>
              <w:t>п/п</w:t>
            </w:r>
          </w:p>
        </w:tc>
        <w:tc>
          <w:tcPr>
            <w:tcW w:w="1695" w:type="dxa"/>
            <w:vMerge w:val="restart"/>
            <w:vAlign w:val="center"/>
          </w:tcPr>
          <w:p w:rsidR="00CA6E8F" w:rsidRPr="005E3151" w:rsidRDefault="00CA6E8F" w:rsidP="00575448">
            <w:pPr>
              <w:jc w:val="center"/>
              <w:rPr>
                <w:b/>
                <w:sz w:val="22"/>
                <w:szCs w:val="22"/>
              </w:rPr>
            </w:pPr>
            <w:r w:rsidRPr="005E3151">
              <w:rPr>
                <w:b/>
                <w:sz w:val="22"/>
                <w:szCs w:val="22"/>
              </w:rPr>
              <w:t>Этап контроля</w:t>
            </w:r>
          </w:p>
        </w:tc>
        <w:tc>
          <w:tcPr>
            <w:tcW w:w="7796" w:type="dxa"/>
            <w:gridSpan w:val="3"/>
          </w:tcPr>
          <w:p w:rsidR="00CA6E8F" w:rsidRPr="000C0639" w:rsidRDefault="00CA6E8F" w:rsidP="00575448">
            <w:pPr>
              <w:jc w:val="center"/>
              <w:rPr>
                <w:b/>
                <w:sz w:val="22"/>
                <w:szCs w:val="22"/>
              </w:rPr>
            </w:pPr>
            <w:r w:rsidRPr="000C0639">
              <w:rPr>
                <w:b/>
                <w:sz w:val="22"/>
                <w:szCs w:val="22"/>
              </w:rPr>
              <w:t>Регламентный срок</w:t>
            </w:r>
          </w:p>
          <w:p w:rsidR="00CA6E8F" w:rsidRPr="000C0639" w:rsidRDefault="00CA6E8F" w:rsidP="00575448">
            <w:pPr>
              <w:jc w:val="center"/>
              <w:rPr>
                <w:b/>
                <w:sz w:val="22"/>
                <w:szCs w:val="22"/>
              </w:rPr>
            </w:pPr>
            <w:r w:rsidRPr="000C0639">
              <w:rPr>
                <w:sz w:val="22"/>
                <w:szCs w:val="22"/>
              </w:rPr>
              <w:t xml:space="preserve">(используется для определения фактов несвоевременного выполнения в ППЭ этапов подготовки или проведения экзаменов, и </w:t>
            </w:r>
            <w:r w:rsidRPr="000C0639">
              <w:rPr>
                <w:b/>
                <w:sz w:val="22"/>
                <w:szCs w:val="22"/>
              </w:rPr>
              <w:t xml:space="preserve">цветовой </w:t>
            </w:r>
          </w:p>
          <w:p w:rsidR="00CA6E8F" w:rsidRPr="000C0639" w:rsidRDefault="00CA6E8F" w:rsidP="00575448">
            <w:pPr>
              <w:jc w:val="center"/>
              <w:rPr>
                <w:sz w:val="22"/>
                <w:szCs w:val="22"/>
              </w:rPr>
            </w:pPr>
            <w:r w:rsidRPr="000C0639">
              <w:rPr>
                <w:b/>
                <w:sz w:val="22"/>
                <w:szCs w:val="22"/>
              </w:rPr>
              <w:t xml:space="preserve">индикации </w:t>
            </w:r>
            <w:r w:rsidRPr="000C0639">
              <w:rPr>
                <w:sz w:val="22"/>
                <w:szCs w:val="22"/>
              </w:rPr>
              <w:t xml:space="preserve">таких фактов </w:t>
            </w:r>
            <w:r w:rsidRPr="000C0639">
              <w:rPr>
                <w:b/>
                <w:sz w:val="22"/>
                <w:szCs w:val="22"/>
              </w:rPr>
              <w:t>в системе мониторинга готовности ППЭ</w:t>
            </w:r>
            <w:r w:rsidRPr="000C0639">
              <w:rPr>
                <w:sz w:val="22"/>
                <w:szCs w:val="22"/>
              </w:rPr>
              <w:t>)</w:t>
            </w:r>
          </w:p>
        </w:tc>
      </w:tr>
      <w:tr w:rsidR="00CA6E8F" w:rsidRPr="000C0639" w:rsidTr="00575448">
        <w:tc>
          <w:tcPr>
            <w:tcW w:w="675" w:type="dxa"/>
            <w:vMerge/>
          </w:tcPr>
          <w:p w:rsidR="00CA6E8F" w:rsidRPr="000C0639" w:rsidRDefault="00CA6E8F" w:rsidP="00575448">
            <w:pPr>
              <w:jc w:val="center"/>
              <w:rPr>
                <w:sz w:val="22"/>
                <w:szCs w:val="22"/>
              </w:rPr>
            </w:pPr>
          </w:p>
        </w:tc>
        <w:tc>
          <w:tcPr>
            <w:tcW w:w="1695" w:type="dxa"/>
            <w:vMerge/>
          </w:tcPr>
          <w:p w:rsidR="00CA6E8F" w:rsidRPr="000C0639" w:rsidRDefault="00CA6E8F" w:rsidP="00575448">
            <w:pPr>
              <w:jc w:val="center"/>
              <w:rPr>
                <w:sz w:val="22"/>
                <w:szCs w:val="22"/>
              </w:rPr>
            </w:pPr>
          </w:p>
        </w:tc>
        <w:tc>
          <w:tcPr>
            <w:tcW w:w="1559" w:type="dxa"/>
          </w:tcPr>
          <w:p w:rsidR="00CA6E8F" w:rsidRPr="005E3151" w:rsidRDefault="00CA6E8F" w:rsidP="00575448">
            <w:pPr>
              <w:jc w:val="center"/>
              <w:rPr>
                <w:b/>
                <w:sz w:val="22"/>
                <w:szCs w:val="22"/>
              </w:rPr>
            </w:pPr>
            <w:r w:rsidRPr="005E3151">
              <w:rPr>
                <w:b/>
                <w:sz w:val="22"/>
                <w:szCs w:val="22"/>
              </w:rPr>
              <w:t>Не ранее (местное время)</w:t>
            </w:r>
          </w:p>
        </w:tc>
        <w:tc>
          <w:tcPr>
            <w:tcW w:w="1417" w:type="dxa"/>
          </w:tcPr>
          <w:p w:rsidR="00CA6E8F" w:rsidRPr="005E3151" w:rsidRDefault="00CA6E8F" w:rsidP="00575448">
            <w:pPr>
              <w:jc w:val="center"/>
              <w:rPr>
                <w:b/>
                <w:sz w:val="22"/>
                <w:szCs w:val="22"/>
              </w:rPr>
            </w:pPr>
            <w:r w:rsidRPr="005E3151">
              <w:rPr>
                <w:b/>
                <w:sz w:val="22"/>
                <w:szCs w:val="22"/>
              </w:rPr>
              <w:t>Не позднее (местное время)</w:t>
            </w:r>
          </w:p>
        </w:tc>
        <w:tc>
          <w:tcPr>
            <w:tcW w:w="4820" w:type="dxa"/>
          </w:tcPr>
          <w:p w:rsidR="00CA6E8F" w:rsidRDefault="00CA6E8F" w:rsidP="00575448">
            <w:pPr>
              <w:jc w:val="center"/>
              <w:rPr>
                <w:sz w:val="22"/>
                <w:szCs w:val="22"/>
              </w:rPr>
            </w:pPr>
            <w:r w:rsidRPr="005E3151">
              <w:rPr>
                <w:b/>
                <w:sz w:val="22"/>
                <w:szCs w:val="22"/>
              </w:rPr>
              <w:t xml:space="preserve">Обоснование </w:t>
            </w:r>
          </w:p>
          <w:p w:rsidR="00CA6E8F" w:rsidRPr="000C0639" w:rsidRDefault="00CA6E8F" w:rsidP="00575448">
            <w:pPr>
              <w:jc w:val="center"/>
              <w:rPr>
                <w:sz w:val="22"/>
                <w:szCs w:val="22"/>
              </w:rPr>
            </w:pPr>
            <w:r w:rsidRPr="000C0639">
              <w:rPr>
                <w:sz w:val="22"/>
                <w:szCs w:val="22"/>
              </w:rPr>
              <w:t>(выдержка текста из методических рекомендаций, на основании которого определен срок</w:t>
            </w:r>
          </w:p>
        </w:tc>
      </w:tr>
      <w:tr w:rsidR="00CA6E8F" w:rsidRPr="000C0639" w:rsidTr="00575448">
        <w:tc>
          <w:tcPr>
            <w:tcW w:w="675" w:type="dxa"/>
          </w:tcPr>
          <w:p w:rsidR="00CA6E8F" w:rsidRPr="000C0639" w:rsidRDefault="00CA6E8F" w:rsidP="00575448">
            <w:pPr>
              <w:jc w:val="center"/>
              <w:rPr>
                <w:sz w:val="22"/>
                <w:szCs w:val="22"/>
              </w:rPr>
            </w:pPr>
            <w:r>
              <w:rPr>
                <w:sz w:val="22"/>
                <w:szCs w:val="22"/>
              </w:rPr>
              <w:t>1</w:t>
            </w:r>
          </w:p>
        </w:tc>
        <w:tc>
          <w:tcPr>
            <w:tcW w:w="1695" w:type="dxa"/>
          </w:tcPr>
          <w:p w:rsidR="00CA6E8F" w:rsidRPr="000C0639" w:rsidRDefault="00CA6E8F" w:rsidP="00575448">
            <w:pPr>
              <w:jc w:val="center"/>
              <w:rPr>
                <w:sz w:val="22"/>
                <w:szCs w:val="22"/>
              </w:rPr>
            </w:pPr>
            <w:r>
              <w:rPr>
                <w:sz w:val="22"/>
                <w:szCs w:val="22"/>
              </w:rPr>
              <w:t>Техническая подготовка</w:t>
            </w:r>
          </w:p>
        </w:tc>
        <w:tc>
          <w:tcPr>
            <w:tcW w:w="1559" w:type="dxa"/>
          </w:tcPr>
          <w:p w:rsidR="00CA6E8F" w:rsidRPr="005E3151" w:rsidRDefault="00CA6E8F" w:rsidP="00575448">
            <w:pPr>
              <w:jc w:val="center"/>
              <w:rPr>
                <w:b/>
                <w:sz w:val="22"/>
                <w:szCs w:val="22"/>
              </w:rPr>
            </w:pPr>
            <w:r w:rsidRPr="005E3151">
              <w:rPr>
                <w:b/>
                <w:sz w:val="22"/>
                <w:szCs w:val="22"/>
              </w:rPr>
              <w:t>5 календарных дней до экзамена</w:t>
            </w:r>
          </w:p>
        </w:tc>
        <w:tc>
          <w:tcPr>
            <w:tcW w:w="1417" w:type="dxa"/>
          </w:tcPr>
          <w:p w:rsidR="00CA6E8F" w:rsidRPr="005E3151" w:rsidRDefault="00CA6E8F" w:rsidP="00575448">
            <w:pPr>
              <w:jc w:val="center"/>
              <w:rPr>
                <w:b/>
                <w:sz w:val="22"/>
                <w:szCs w:val="22"/>
              </w:rPr>
            </w:pPr>
            <w:r w:rsidRPr="005E3151">
              <w:rPr>
                <w:b/>
                <w:sz w:val="22"/>
                <w:szCs w:val="22"/>
              </w:rPr>
              <w:t>1</w:t>
            </w:r>
            <w:r>
              <w:rPr>
                <w:b/>
                <w:sz w:val="22"/>
                <w:szCs w:val="22"/>
              </w:rPr>
              <w:t>6</w:t>
            </w:r>
            <w:r w:rsidRPr="005E3151">
              <w:rPr>
                <w:b/>
                <w:sz w:val="22"/>
                <w:szCs w:val="22"/>
              </w:rPr>
              <w:t>:00 за день до экзамена</w:t>
            </w:r>
          </w:p>
        </w:tc>
        <w:tc>
          <w:tcPr>
            <w:tcW w:w="4820" w:type="dxa"/>
          </w:tcPr>
          <w:p w:rsidR="00CA6E8F" w:rsidRPr="005E3151" w:rsidRDefault="00CA6E8F" w:rsidP="00575448">
            <w:pPr>
              <w:jc w:val="center"/>
              <w:rPr>
                <w:sz w:val="22"/>
                <w:szCs w:val="22"/>
              </w:rPr>
            </w:pPr>
            <w:r w:rsidRPr="005E3151">
              <w:rPr>
                <w:b/>
                <w:sz w:val="22"/>
                <w:szCs w:val="22"/>
              </w:rPr>
              <w:t>Не ранее чем за 5 календарных дней, но не позднее 1</w:t>
            </w:r>
            <w:r>
              <w:rPr>
                <w:b/>
                <w:sz w:val="22"/>
                <w:szCs w:val="22"/>
              </w:rPr>
              <w:t>6</w:t>
            </w:r>
            <w:r w:rsidRPr="005E3151">
              <w:rPr>
                <w:b/>
                <w:sz w:val="22"/>
                <w:szCs w:val="22"/>
              </w:rPr>
              <w:t>:00</w:t>
            </w:r>
            <w:r w:rsidRPr="005E3151">
              <w:rPr>
                <w:sz w:val="22"/>
                <w:szCs w:val="22"/>
              </w:rPr>
              <w:t xml:space="preserve"> по местному времени календарного дня, </w:t>
            </w:r>
          </w:p>
          <w:p w:rsidR="00CA6E8F" w:rsidRPr="000C0639" w:rsidRDefault="00CA6E8F" w:rsidP="00575448">
            <w:pPr>
              <w:jc w:val="center"/>
              <w:rPr>
                <w:sz w:val="22"/>
                <w:szCs w:val="22"/>
              </w:rPr>
            </w:pPr>
            <w:r w:rsidRPr="005E3151">
              <w:rPr>
                <w:sz w:val="22"/>
                <w:szCs w:val="22"/>
              </w:rPr>
              <w:t xml:space="preserve">предшествующего экзамену, и </w:t>
            </w:r>
            <w:r w:rsidRPr="005E3151">
              <w:rPr>
                <w:b/>
                <w:sz w:val="22"/>
                <w:szCs w:val="22"/>
              </w:rPr>
              <w:t>до</w:t>
            </w:r>
            <w:r w:rsidRPr="005E3151">
              <w:rPr>
                <w:sz w:val="22"/>
                <w:szCs w:val="22"/>
              </w:rPr>
              <w:t xml:space="preserve"> проведения контроля технической готовности</w:t>
            </w:r>
          </w:p>
        </w:tc>
      </w:tr>
      <w:tr w:rsidR="00CA6E8F" w:rsidRPr="000C0639" w:rsidTr="00575448">
        <w:tc>
          <w:tcPr>
            <w:tcW w:w="675" w:type="dxa"/>
          </w:tcPr>
          <w:p w:rsidR="00CA6E8F" w:rsidRPr="000C0639" w:rsidRDefault="00CA6E8F" w:rsidP="00575448">
            <w:pPr>
              <w:jc w:val="center"/>
              <w:rPr>
                <w:sz w:val="22"/>
                <w:szCs w:val="22"/>
              </w:rPr>
            </w:pPr>
            <w:r>
              <w:rPr>
                <w:sz w:val="22"/>
                <w:szCs w:val="22"/>
              </w:rPr>
              <w:t>2</w:t>
            </w:r>
          </w:p>
        </w:tc>
        <w:tc>
          <w:tcPr>
            <w:tcW w:w="1695" w:type="dxa"/>
          </w:tcPr>
          <w:p w:rsidR="00CA6E8F" w:rsidRPr="000C0639" w:rsidRDefault="00CA6E8F" w:rsidP="00575448">
            <w:pPr>
              <w:jc w:val="center"/>
              <w:rPr>
                <w:sz w:val="22"/>
                <w:szCs w:val="22"/>
              </w:rPr>
            </w:pPr>
            <w:r>
              <w:rPr>
                <w:sz w:val="22"/>
                <w:szCs w:val="22"/>
              </w:rPr>
              <w:t>Контроль технической готовности</w:t>
            </w:r>
          </w:p>
        </w:tc>
        <w:tc>
          <w:tcPr>
            <w:tcW w:w="1559" w:type="dxa"/>
          </w:tcPr>
          <w:p w:rsidR="00CA6E8F" w:rsidRPr="005E3151" w:rsidRDefault="00CA6E8F" w:rsidP="00575448">
            <w:pPr>
              <w:jc w:val="center"/>
              <w:rPr>
                <w:b/>
                <w:sz w:val="22"/>
                <w:szCs w:val="22"/>
              </w:rPr>
            </w:pPr>
            <w:r w:rsidRPr="005E3151">
              <w:rPr>
                <w:b/>
                <w:sz w:val="22"/>
                <w:szCs w:val="22"/>
              </w:rPr>
              <w:t>2 рабочих дня до экзамена</w:t>
            </w:r>
          </w:p>
        </w:tc>
        <w:tc>
          <w:tcPr>
            <w:tcW w:w="1417" w:type="dxa"/>
          </w:tcPr>
          <w:p w:rsidR="00CA6E8F" w:rsidRPr="005E3151" w:rsidRDefault="00CA6E8F" w:rsidP="00575448">
            <w:pPr>
              <w:jc w:val="center"/>
              <w:rPr>
                <w:b/>
                <w:sz w:val="22"/>
                <w:szCs w:val="22"/>
              </w:rPr>
            </w:pPr>
            <w:r w:rsidRPr="005E3151">
              <w:rPr>
                <w:b/>
                <w:sz w:val="22"/>
                <w:szCs w:val="22"/>
              </w:rPr>
              <w:t>1</w:t>
            </w:r>
            <w:r>
              <w:rPr>
                <w:b/>
                <w:sz w:val="22"/>
                <w:szCs w:val="22"/>
              </w:rPr>
              <w:t>6</w:t>
            </w:r>
            <w:r w:rsidRPr="005E3151">
              <w:rPr>
                <w:b/>
                <w:sz w:val="22"/>
                <w:szCs w:val="22"/>
              </w:rPr>
              <w:t>:00 за день до экзамена</w:t>
            </w:r>
          </w:p>
        </w:tc>
        <w:tc>
          <w:tcPr>
            <w:tcW w:w="4820" w:type="dxa"/>
            <w:vMerge w:val="restart"/>
          </w:tcPr>
          <w:p w:rsidR="00CA6E8F" w:rsidRPr="005E3151" w:rsidRDefault="00CA6E8F" w:rsidP="00575448">
            <w:pPr>
              <w:jc w:val="center"/>
              <w:rPr>
                <w:sz w:val="22"/>
                <w:szCs w:val="22"/>
              </w:rPr>
            </w:pPr>
            <w:r w:rsidRPr="005E3151">
              <w:rPr>
                <w:b/>
                <w:sz w:val="22"/>
                <w:szCs w:val="22"/>
              </w:rPr>
              <w:t>Не ранее чем за 2 рабочих дня, но не позднее 1</w:t>
            </w:r>
            <w:r>
              <w:rPr>
                <w:b/>
                <w:sz w:val="22"/>
                <w:szCs w:val="22"/>
              </w:rPr>
              <w:t>6</w:t>
            </w:r>
            <w:r w:rsidRPr="005E3151">
              <w:rPr>
                <w:b/>
                <w:sz w:val="22"/>
                <w:szCs w:val="22"/>
              </w:rPr>
              <w:t>:00</w:t>
            </w:r>
            <w:r w:rsidRPr="005E3151">
              <w:rPr>
                <w:sz w:val="22"/>
                <w:szCs w:val="22"/>
              </w:rPr>
              <w:t xml:space="preserve"> по местному времени календарного дня, </w:t>
            </w:r>
          </w:p>
          <w:p w:rsidR="00CA6E8F" w:rsidRPr="005E3151" w:rsidRDefault="00CA6E8F" w:rsidP="00575448">
            <w:pPr>
              <w:jc w:val="center"/>
              <w:rPr>
                <w:sz w:val="22"/>
                <w:szCs w:val="22"/>
              </w:rPr>
            </w:pPr>
            <w:r w:rsidRPr="005E3151">
              <w:rPr>
                <w:sz w:val="22"/>
                <w:szCs w:val="22"/>
              </w:rPr>
              <w:t>предшествующего экзамену</w:t>
            </w:r>
          </w:p>
          <w:p w:rsidR="00CA6E8F" w:rsidRPr="005E3151" w:rsidRDefault="00CA6E8F" w:rsidP="00575448">
            <w:pPr>
              <w:jc w:val="center"/>
              <w:rPr>
                <w:sz w:val="22"/>
                <w:szCs w:val="22"/>
              </w:rPr>
            </w:pPr>
            <w:r w:rsidRPr="005E3151">
              <w:rPr>
                <w:sz w:val="22"/>
                <w:szCs w:val="22"/>
              </w:rPr>
              <w:t xml:space="preserve">Статус «Контроль технической готовности завершен» может быть передан при условии наличия </w:t>
            </w:r>
          </w:p>
          <w:p w:rsidR="00CA6E8F" w:rsidRPr="005E3151" w:rsidRDefault="00CA6E8F" w:rsidP="00575448">
            <w:pPr>
              <w:jc w:val="center"/>
              <w:rPr>
                <w:sz w:val="22"/>
                <w:szCs w:val="22"/>
              </w:rPr>
            </w:pPr>
            <w:r w:rsidRPr="005E3151">
              <w:rPr>
                <w:sz w:val="22"/>
                <w:szCs w:val="22"/>
              </w:rPr>
              <w:t xml:space="preserve">сведений о рассадке, а также при наличии переданных электронных актов технической готовности </w:t>
            </w:r>
          </w:p>
          <w:p w:rsidR="00CA6E8F" w:rsidRDefault="00CA6E8F" w:rsidP="00575448">
            <w:pPr>
              <w:jc w:val="center"/>
              <w:rPr>
                <w:sz w:val="22"/>
                <w:szCs w:val="22"/>
              </w:rPr>
            </w:pPr>
            <w:r w:rsidRPr="005E3151">
              <w:rPr>
                <w:sz w:val="22"/>
                <w:szCs w:val="22"/>
              </w:rPr>
              <w:t>станций, необходимых для проведения экзамена</w:t>
            </w:r>
          </w:p>
          <w:p w:rsidR="00CA6E8F" w:rsidRPr="00D04D70" w:rsidRDefault="00CA6E8F" w:rsidP="00575448">
            <w:pPr>
              <w:shd w:val="clear" w:color="auto" w:fill="FFFFFF"/>
              <w:jc w:val="center"/>
              <w:rPr>
                <w:sz w:val="22"/>
                <w:szCs w:val="22"/>
              </w:rPr>
            </w:pPr>
            <w:r w:rsidRPr="00D04D70">
              <w:rPr>
                <w:color w:val="34343C"/>
                <w:sz w:val="22"/>
                <w:szCs w:val="22"/>
              </w:rPr>
              <w:t>Формирование файлов для печати ДБО № 2 из ЛК ППЭ на этапе контроля технической готовности ППЭ</w:t>
            </w:r>
          </w:p>
        </w:tc>
      </w:tr>
      <w:tr w:rsidR="00CA6E8F" w:rsidRPr="000C0639" w:rsidTr="00575448">
        <w:tc>
          <w:tcPr>
            <w:tcW w:w="675" w:type="dxa"/>
          </w:tcPr>
          <w:p w:rsidR="00CA6E8F" w:rsidRPr="000C0639" w:rsidRDefault="00CA6E8F" w:rsidP="00575448">
            <w:pPr>
              <w:jc w:val="center"/>
              <w:rPr>
                <w:sz w:val="22"/>
                <w:szCs w:val="22"/>
              </w:rPr>
            </w:pPr>
            <w:r>
              <w:rPr>
                <w:sz w:val="22"/>
                <w:szCs w:val="22"/>
              </w:rPr>
              <w:t>2.1</w:t>
            </w:r>
          </w:p>
        </w:tc>
        <w:tc>
          <w:tcPr>
            <w:tcW w:w="1695" w:type="dxa"/>
          </w:tcPr>
          <w:p w:rsidR="00CA6E8F" w:rsidRPr="000C0639" w:rsidRDefault="00CA6E8F" w:rsidP="00575448">
            <w:pPr>
              <w:jc w:val="center"/>
              <w:rPr>
                <w:sz w:val="22"/>
                <w:szCs w:val="22"/>
              </w:rPr>
            </w:pPr>
            <w:r>
              <w:rPr>
                <w:sz w:val="22"/>
                <w:szCs w:val="22"/>
              </w:rPr>
              <w:t>Авторизация</w:t>
            </w:r>
          </w:p>
        </w:tc>
        <w:tc>
          <w:tcPr>
            <w:tcW w:w="1559" w:type="dxa"/>
          </w:tcPr>
          <w:p w:rsidR="00CA6E8F" w:rsidRPr="005E3151" w:rsidRDefault="00CA6E8F" w:rsidP="00575448">
            <w:pPr>
              <w:jc w:val="center"/>
              <w:rPr>
                <w:b/>
                <w:sz w:val="22"/>
                <w:szCs w:val="22"/>
              </w:rPr>
            </w:pPr>
            <w:r w:rsidRPr="005E3151">
              <w:rPr>
                <w:b/>
                <w:sz w:val="22"/>
                <w:szCs w:val="22"/>
              </w:rPr>
              <w:t>2 рабочих дня до экзамена</w:t>
            </w:r>
          </w:p>
        </w:tc>
        <w:tc>
          <w:tcPr>
            <w:tcW w:w="1417" w:type="dxa"/>
          </w:tcPr>
          <w:p w:rsidR="00CA6E8F" w:rsidRPr="005E3151" w:rsidRDefault="00CA6E8F" w:rsidP="00575448">
            <w:pPr>
              <w:jc w:val="center"/>
              <w:rPr>
                <w:b/>
                <w:sz w:val="22"/>
                <w:szCs w:val="22"/>
              </w:rPr>
            </w:pPr>
            <w:r w:rsidRPr="005E3151">
              <w:rPr>
                <w:b/>
                <w:sz w:val="22"/>
                <w:szCs w:val="22"/>
              </w:rPr>
              <w:t>1</w:t>
            </w:r>
            <w:r>
              <w:rPr>
                <w:b/>
                <w:sz w:val="22"/>
                <w:szCs w:val="22"/>
              </w:rPr>
              <w:t>6</w:t>
            </w:r>
            <w:r w:rsidRPr="005E3151">
              <w:rPr>
                <w:b/>
                <w:sz w:val="22"/>
                <w:szCs w:val="22"/>
              </w:rPr>
              <w:t>:00 за день до экзамена</w:t>
            </w:r>
          </w:p>
        </w:tc>
        <w:tc>
          <w:tcPr>
            <w:tcW w:w="4820" w:type="dxa"/>
            <w:vMerge/>
          </w:tcPr>
          <w:p w:rsidR="00CA6E8F" w:rsidRPr="000C0639" w:rsidRDefault="00CA6E8F" w:rsidP="00575448">
            <w:pPr>
              <w:jc w:val="center"/>
              <w:rPr>
                <w:sz w:val="22"/>
                <w:szCs w:val="22"/>
              </w:rPr>
            </w:pPr>
          </w:p>
        </w:tc>
      </w:tr>
      <w:tr w:rsidR="00CA6E8F" w:rsidRPr="000C0639" w:rsidTr="00575448">
        <w:tc>
          <w:tcPr>
            <w:tcW w:w="675" w:type="dxa"/>
          </w:tcPr>
          <w:p w:rsidR="00CA6E8F" w:rsidRPr="000C0639" w:rsidRDefault="00CA6E8F" w:rsidP="00575448">
            <w:pPr>
              <w:jc w:val="center"/>
              <w:rPr>
                <w:sz w:val="22"/>
                <w:szCs w:val="22"/>
              </w:rPr>
            </w:pPr>
            <w:r>
              <w:rPr>
                <w:sz w:val="22"/>
                <w:szCs w:val="22"/>
              </w:rPr>
              <w:t>3</w:t>
            </w:r>
          </w:p>
        </w:tc>
        <w:tc>
          <w:tcPr>
            <w:tcW w:w="1695" w:type="dxa"/>
          </w:tcPr>
          <w:p w:rsidR="00CA6E8F" w:rsidRPr="000C0639" w:rsidRDefault="00CA6E8F" w:rsidP="00575448">
            <w:pPr>
              <w:jc w:val="center"/>
              <w:rPr>
                <w:sz w:val="22"/>
                <w:szCs w:val="22"/>
              </w:rPr>
            </w:pPr>
            <w:r>
              <w:rPr>
                <w:sz w:val="22"/>
                <w:szCs w:val="22"/>
              </w:rPr>
              <w:t>Скачивание ключа</w:t>
            </w:r>
          </w:p>
        </w:tc>
        <w:tc>
          <w:tcPr>
            <w:tcW w:w="1559" w:type="dxa"/>
          </w:tcPr>
          <w:p w:rsidR="00CA6E8F" w:rsidRPr="005E3151" w:rsidRDefault="00CA6E8F" w:rsidP="00575448">
            <w:pPr>
              <w:jc w:val="center"/>
              <w:rPr>
                <w:b/>
                <w:sz w:val="22"/>
                <w:szCs w:val="22"/>
              </w:rPr>
            </w:pPr>
            <w:r w:rsidRPr="005E3151">
              <w:rPr>
                <w:b/>
                <w:sz w:val="22"/>
                <w:szCs w:val="22"/>
              </w:rPr>
              <w:t>9:30</w:t>
            </w:r>
          </w:p>
        </w:tc>
        <w:tc>
          <w:tcPr>
            <w:tcW w:w="1417" w:type="dxa"/>
          </w:tcPr>
          <w:p w:rsidR="00CA6E8F" w:rsidRPr="005E3151" w:rsidRDefault="00CA6E8F" w:rsidP="00575448">
            <w:pPr>
              <w:jc w:val="center"/>
              <w:rPr>
                <w:b/>
                <w:sz w:val="22"/>
                <w:szCs w:val="22"/>
              </w:rPr>
            </w:pPr>
            <w:r w:rsidRPr="005E3151">
              <w:rPr>
                <w:b/>
                <w:sz w:val="22"/>
                <w:szCs w:val="22"/>
              </w:rPr>
              <w:t>10:00</w:t>
            </w:r>
          </w:p>
        </w:tc>
        <w:tc>
          <w:tcPr>
            <w:tcW w:w="4820" w:type="dxa"/>
          </w:tcPr>
          <w:p w:rsidR="00CA6E8F" w:rsidRPr="000C0639" w:rsidRDefault="00CA6E8F" w:rsidP="00575448">
            <w:pPr>
              <w:jc w:val="center"/>
              <w:rPr>
                <w:sz w:val="22"/>
                <w:szCs w:val="22"/>
              </w:rPr>
            </w:pPr>
            <w:r w:rsidRPr="009E45C1">
              <w:rPr>
                <w:sz w:val="22"/>
                <w:szCs w:val="22"/>
              </w:rPr>
              <w:t>Для скачивания ключа используется токен ОГЭ</w:t>
            </w:r>
            <w:r>
              <w:rPr>
                <w:sz w:val="22"/>
                <w:szCs w:val="22"/>
              </w:rPr>
              <w:t xml:space="preserve"> члена ГЭК</w:t>
            </w:r>
          </w:p>
        </w:tc>
      </w:tr>
      <w:tr w:rsidR="00CA6E8F" w:rsidRPr="000C0639" w:rsidTr="00575448">
        <w:tc>
          <w:tcPr>
            <w:tcW w:w="675" w:type="dxa"/>
          </w:tcPr>
          <w:p w:rsidR="00CA6E8F" w:rsidRPr="000C0639" w:rsidRDefault="00CA6E8F" w:rsidP="00575448">
            <w:pPr>
              <w:jc w:val="center"/>
              <w:rPr>
                <w:sz w:val="22"/>
                <w:szCs w:val="22"/>
              </w:rPr>
            </w:pPr>
            <w:r>
              <w:rPr>
                <w:sz w:val="22"/>
                <w:szCs w:val="22"/>
              </w:rPr>
              <w:t>4</w:t>
            </w:r>
          </w:p>
        </w:tc>
        <w:tc>
          <w:tcPr>
            <w:tcW w:w="1695" w:type="dxa"/>
          </w:tcPr>
          <w:p w:rsidR="00CA6E8F" w:rsidRPr="000C0639" w:rsidRDefault="00CA6E8F" w:rsidP="00575448">
            <w:pPr>
              <w:jc w:val="center"/>
              <w:rPr>
                <w:sz w:val="22"/>
                <w:szCs w:val="22"/>
              </w:rPr>
            </w:pPr>
            <w:r>
              <w:rPr>
                <w:sz w:val="22"/>
                <w:szCs w:val="22"/>
              </w:rPr>
              <w:t>Начало экзаменов</w:t>
            </w:r>
          </w:p>
        </w:tc>
        <w:tc>
          <w:tcPr>
            <w:tcW w:w="1559" w:type="dxa"/>
          </w:tcPr>
          <w:p w:rsidR="00CA6E8F" w:rsidRPr="005E3151" w:rsidRDefault="00CA6E8F" w:rsidP="00575448">
            <w:pPr>
              <w:jc w:val="center"/>
              <w:rPr>
                <w:b/>
                <w:sz w:val="22"/>
                <w:szCs w:val="22"/>
              </w:rPr>
            </w:pPr>
            <w:r w:rsidRPr="005E3151">
              <w:rPr>
                <w:b/>
                <w:sz w:val="22"/>
                <w:szCs w:val="22"/>
              </w:rPr>
              <w:t>10:05</w:t>
            </w:r>
          </w:p>
        </w:tc>
        <w:tc>
          <w:tcPr>
            <w:tcW w:w="1417" w:type="dxa"/>
          </w:tcPr>
          <w:p w:rsidR="00CA6E8F" w:rsidRPr="005E3151" w:rsidRDefault="00CA6E8F" w:rsidP="00575448">
            <w:pPr>
              <w:jc w:val="center"/>
              <w:rPr>
                <w:b/>
                <w:sz w:val="22"/>
                <w:szCs w:val="22"/>
              </w:rPr>
            </w:pPr>
            <w:r w:rsidRPr="005E3151">
              <w:rPr>
                <w:b/>
                <w:sz w:val="22"/>
                <w:szCs w:val="22"/>
              </w:rPr>
              <w:t>11:00</w:t>
            </w:r>
          </w:p>
        </w:tc>
        <w:tc>
          <w:tcPr>
            <w:tcW w:w="4820" w:type="dxa"/>
          </w:tcPr>
          <w:p w:rsidR="00CA6E8F" w:rsidRPr="005E3151" w:rsidRDefault="00CA6E8F" w:rsidP="00575448">
            <w:pPr>
              <w:jc w:val="center"/>
              <w:rPr>
                <w:sz w:val="22"/>
                <w:szCs w:val="22"/>
              </w:rPr>
            </w:pPr>
            <w:r w:rsidRPr="005E3151">
              <w:rPr>
                <w:sz w:val="22"/>
                <w:szCs w:val="22"/>
              </w:rPr>
              <w:t>Определено, исходя из ориентировочного времени печати:</w:t>
            </w:r>
          </w:p>
          <w:p w:rsidR="00CA6E8F" w:rsidRPr="005E3151" w:rsidRDefault="00CA6E8F" w:rsidP="00575448">
            <w:pPr>
              <w:jc w:val="center"/>
              <w:rPr>
                <w:b/>
                <w:sz w:val="22"/>
                <w:szCs w:val="22"/>
              </w:rPr>
            </w:pPr>
            <w:r w:rsidRPr="005E3151">
              <w:rPr>
                <w:b/>
                <w:sz w:val="22"/>
                <w:szCs w:val="22"/>
              </w:rPr>
              <w:t xml:space="preserve">«Ориентировочное время выполнения данной операции (для 15 участников экзаменов) до </w:t>
            </w:r>
          </w:p>
          <w:p w:rsidR="00CA6E8F" w:rsidRPr="000C0639" w:rsidRDefault="00CA6E8F" w:rsidP="00575448">
            <w:pPr>
              <w:jc w:val="center"/>
              <w:rPr>
                <w:sz w:val="22"/>
                <w:szCs w:val="22"/>
              </w:rPr>
            </w:pPr>
            <w:r w:rsidRPr="005E3151">
              <w:rPr>
                <w:b/>
                <w:sz w:val="22"/>
                <w:szCs w:val="22"/>
              </w:rPr>
              <w:t>20 минут при скорости печати принтера не менее 25 страниц в минуту»</w:t>
            </w:r>
          </w:p>
        </w:tc>
      </w:tr>
      <w:tr w:rsidR="00CA6E8F" w:rsidRPr="000C0639" w:rsidTr="00575448">
        <w:tc>
          <w:tcPr>
            <w:tcW w:w="675" w:type="dxa"/>
          </w:tcPr>
          <w:p w:rsidR="00CA6E8F" w:rsidRDefault="00CA6E8F" w:rsidP="00575448">
            <w:pPr>
              <w:jc w:val="center"/>
              <w:rPr>
                <w:sz w:val="22"/>
                <w:szCs w:val="22"/>
              </w:rPr>
            </w:pPr>
            <w:r>
              <w:rPr>
                <w:sz w:val="22"/>
                <w:szCs w:val="22"/>
              </w:rPr>
              <w:t>4.1</w:t>
            </w:r>
          </w:p>
        </w:tc>
        <w:tc>
          <w:tcPr>
            <w:tcW w:w="1695" w:type="dxa"/>
          </w:tcPr>
          <w:p w:rsidR="00CA6E8F" w:rsidRPr="000C0639" w:rsidRDefault="00CA6E8F" w:rsidP="00575448">
            <w:pPr>
              <w:jc w:val="center"/>
              <w:rPr>
                <w:sz w:val="22"/>
                <w:szCs w:val="22"/>
              </w:rPr>
            </w:pPr>
            <w:r>
              <w:rPr>
                <w:sz w:val="22"/>
                <w:szCs w:val="22"/>
              </w:rPr>
              <w:t>Аудировании успешно завершено</w:t>
            </w:r>
          </w:p>
        </w:tc>
        <w:tc>
          <w:tcPr>
            <w:tcW w:w="1559" w:type="dxa"/>
          </w:tcPr>
          <w:p w:rsidR="00CA6E8F" w:rsidRPr="005E3151" w:rsidRDefault="00CA6E8F" w:rsidP="00575448">
            <w:pPr>
              <w:jc w:val="center"/>
              <w:rPr>
                <w:b/>
                <w:sz w:val="22"/>
                <w:szCs w:val="22"/>
              </w:rPr>
            </w:pPr>
            <w:r w:rsidRPr="005E3151">
              <w:rPr>
                <w:b/>
                <w:sz w:val="22"/>
                <w:szCs w:val="22"/>
              </w:rPr>
              <w:t>10:40</w:t>
            </w:r>
          </w:p>
        </w:tc>
        <w:tc>
          <w:tcPr>
            <w:tcW w:w="1417" w:type="dxa"/>
          </w:tcPr>
          <w:p w:rsidR="00CA6E8F" w:rsidRPr="005E3151" w:rsidRDefault="00CA6E8F" w:rsidP="00575448">
            <w:pPr>
              <w:jc w:val="center"/>
              <w:rPr>
                <w:b/>
                <w:sz w:val="22"/>
                <w:szCs w:val="22"/>
              </w:rPr>
            </w:pPr>
            <w:r w:rsidRPr="005E3151">
              <w:rPr>
                <w:b/>
                <w:sz w:val="22"/>
                <w:szCs w:val="22"/>
              </w:rPr>
              <w:t>11:35</w:t>
            </w:r>
          </w:p>
        </w:tc>
        <w:tc>
          <w:tcPr>
            <w:tcW w:w="4820" w:type="dxa"/>
          </w:tcPr>
          <w:p w:rsidR="00CA6E8F" w:rsidRPr="005E3151" w:rsidRDefault="00CA6E8F" w:rsidP="00575448">
            <w:pPr>
              <w:tabs>
                <w:tab w:val="left" w:pos="1440"/>
              </w:tabs>
              <w:jc w:val="both"/>
              <w:rPr>
                <w:sz w:val="22"/>
                <w:szCs w:val="22"/>
              </w:rPr>
            </w:pPr>
            <w:r w:rsidRPr="005E3151">
              <w:rPr>
                <w:sz w:val="22"/>
                <w:szCs w:val="22"/>
              </w:rPr>
              <w:t>Аудирование проводится в начале экзамена и занима</w:t>
            </w:r>
            <w:r>
              <w:rPr>
                <w:sz w:val="22"/>
                <w:szCs w:val="22"/>
              </w:rPr>
              <w:t xml:space="preserve">ет 30 минут, сроки определены в </w:t>
            </w:r>
            <w:r w:rsidRPr="005E3151">
              <w:rPr>
                <w:sz w:val="22"/>
                <w:szCs w:val="22"/>
              </w:rPr>
              <w:t>соответствии со сроками начала экзамена.</w:t>
            </w:r>
          </w:p>
          <w:p w:rsidR="00CA6E8F" w:rsidRPr="005E3151" w:rsidRDefault="00CA6E8F" w:rsidP="00575448">
            <w:pPr>
              <w:tabs>
                <w:tab w:val="left" w:pos="1440"/>
              </w:tabs>
              <w:jc w:val="both"/>
              <w:rPr>
                <w:sz w:val="22"/>
                <w:szCs w:val="22"/>
              </w:rPr>
            </w:pPr>
            <w:r w:rsidRPr="005E3151">
              <w:rPr>
                <w:sz w:val="22"/>
                <w:szCs w:val="22"/>
              </w:rPr>
              <w:t>Статус передается только при проведении письменной части экзамена по иностранным языкам</w:t>
            </w:r>
          </w:p>
        </w:tc>
      </w:tr>
      <w:tr w:rsidR="00CA6E8F" w:rsidRPr="000C0639" w:rsidTr="00575448">
        <w:tc>
          <w:tcPr>
            <w:tcW w:w="675" w:type="dxa"/>
          </w:tcPr>
          <w:p w:rsidR="00CA6E8F" w:rsidRDefault="00CA6E8F" w:rsidP="00575448">
            <w:pPr>
              <w:jc w:val="center"/>
              <w:rPr>
                <w:sz w:val="22"/>
                <w:szCs w:val="22"/>
              </w:rPr>
            </w:pPr>
            <w:r>
              <w:rPr>
                <w:sz w:val="22"/>
                <w:szCs w:val="22"/>
              </w:rPr>
              <w:t>4.2</w:t>
            </w:r>
          </w:p>
        </w:tc>
        <w:tc>
          <w:tcPr>
            <w:tcW w:w="1695" w:type="dxa"/>
          </w:tcPr>
          <w:p w:rsidR="00CA6E8F" w:rsidRPr="000C0639" w:rsidRDefault="00CA6E8F" w:rsidP="00575448">
            <w:pPr>
              <w:jc w:val="center"/>
              <w:rPr>
                <w:sz w:val="22"/>
                <w:szCs w:val="22"/>
              </w:rPr>
            </w:pPr>
            <w:r>
              <w:rPr>
                <w:sz w:val="22"/>
                <w:szCs w:val="22"/>
              </w:rPr>
              <w:t>Ожидание участников</w:t>
            </w:r>
          </w:p>
        </w:tc>
        <w:tc>
          <w:tcPr>
            <w:tcW w:w="1559" w:type="dxa"/>
          </w:tcPr>
          <w:p w:rsidR="00CA6E8F" w:rsidRPr="005E3151" w:rsidRDefault="00CA6E8F" w:rsidP="00575448">
            <w:pPr>
              <w:jc w:val="center"/>
              <w:rPr>
                <w:b/>
                <w:sz w:val="22"/>
                <w:szCs w:val="22"/>
              </w:rPr>
            </w:pPr>
            <w:r w:rsidRPr="005E3151">
              <w:rPr>
                <w:b/>
                <w:sz w:val="22"/>
                <w:szCs w:val="22"/>
              </w:rPr>
              <w:t>10:30</w:t>
            </w:r>
          </w:p>
        </w:tc>
        <w:tc>
          <w:tcPr>
            <w:tcW w:w="1417" w:type="dxa"/>
          </w:tcPr>
          <w:p w:rsidR="00CA6E8F" w:rsidRPr="005E3151" w:rsidRDefault="00CA6E8F" w:rsidP="00575448">
            <w:pPr>
              <w:jc w:val="center"/>
              <w:rPr>
                <w:b/>
                <w:sz w:val="22"/>
                <w:szCs w:val="22"/>
              </w:rPr>
            </w:pPr>
            <w:r w:rsidRPr="005E3151">
              <w:rPr>
                <w:b/>
                <w:sz w:val="22"/>
                <w:szCs w:val="22"/>
              </w:rPr>
              <w:t xml:space="preserve">Отмена статуса </w:t>
            </w:r>
          </w:p>
          <w:p w:rsidR="00CA6E8F" w:rsidRPr="005E3151" w:rsidRDefault="00CA6E8F" w:rsidP="00575448">
            <w:pPr>
              <w:jc w:val="center"/>
              <w:rPr>
                <w:b/>
                <w:sz w:val="22"/>
                <w:szCs w:val="22"/>
              </w:rPr>
            </w:pPr>
            <w:r w:rsidRPr="005E3151">
              <w:rPr>
                <w:b/>
                <w:sz w:val="22"/>
                <w:szCs w:val="22"/>
              </w:rPr>
              <w:t xml:space="preserve">до 12:00 </w:t>
            </w:r>
          </w:p>
          <w:p w:rsidR="00CA6E8F" w:rsidRPr="005E3151" w:rsidRDefault="00CA6E8F" w:rsidP="00575448">
            <w:pPr>
              <w:jc w:val="center"/>
              <w:rPr>
                <w:b/>
                <w:sz w:val="22"/>
                <w:szCs w:val="22"/>
              </w:rPr>
            </w:pPr>
            <w:r w:rsidRPr="005E3151">
              <w:rPr>
                <w:b/>
                <w:sz w:val="22"/>
                <w:szCs w:val="22"/>
              </w:rPr>
              <w:t xml:space="preserve">(допустимо </w:t>
            </w:r>
          </w:p>
          <w:p w:rsidR="00CA6E8F" w:rsidRPr="005E3151" w:rsidRDefault="00CA6E8F" w:rsidP="00575448">
            <w:pPr>
              <w:jc w:val="center"/>
              <w:rPr>
                <w:b/>
                <w:sz w:val="22"/>
                <w:szCs w:val="22"/>
              </w:rPr>
            </w:pPr>
            <w:r w:rsidRPr="005E3151">
              <w:rPr>
                <w:b/>
                <w:sz w:val="22"/>
                <w:szCs w:val="22"/>
              </w:rPr>
              <w:t>до 16:30)</w:t>
            </w:r>
          </w:p>
        </w:tc>
        <w:tc>
          <w:tcPr>
            <w:tcW w:w="4820" w:type="dxa"/>
          </w:tcPr>
          <w:p w:rsidR="00CA6E8F" w:rsidRPr="005E3151" w:rsidRDefault="00CA6E8F" w:rsidP="00575448">
            <w:pPr>
              <w:jc w:val="both"/>
              <w:rPr>
                <w:sz w:val="22"/>
                <w:szCs w:val="22"/>
              </w:rPr>
            </w:pPr>
            <w:r w:rsidRPr="005E3151">
              <w:rPr>
                <w:sz w:val="22"/>
                <w:szCs w:val="22"/>
              </w:rPr>
              <w:t>Определено, исходя из среднего времени начала экзаме</w:t>
            </w:r>
            <w:r>
              <w:rPr>
                <w:sz w:val="22"/>
                <w:szCs w:val="22"/>
              </w:rPr>
              <w:t xml:space="preserve">на. Время отмены соответствует </w:t>
            </w:r>
            <w:r w:rsidRPr="005E3151">
              <w:rPr>
                <w:sz w:val="22"/>
                <w:szCs w:val="22"/>
              </w:rPr>
              <w:t>определенному Порядком периоду ожидания участников (2 часа), по истечении которого можно принимать решение о завершении экзамена в ППЭ, либо времени завершения экзаменов.</w:t>
            </w:r>
          </w:p>
        </w:tc>
      </w:tr>
      <w:tr w:rsidR="00CA6E8F" w:rsidRPr="000C0639" w:rsidTr="00575448">
        <w:tc>
          <w:tcPr>
            <w:tcW w:w="675" w:type="dxa"/>
          </w:tcPr>
          <w:p w:rsidR="00CA6E8F" w:rsidRDefault="00CA6E8F" w:rsidP="00575448">
            <w:pPr>
              <w:jc w:val="center"/>
              <w:rPr>
                <w:sz w:val="22"/>
                <w:szCs w:val="22"/>
              </w:rPr>
            </w:pPr>
            <w:r>
              <w:rPr>
                <w:sz w:val="22"/>
                <w:szCs w:val="22"/>
              </w:rPr>
              <w:t>5</w:t>
            </w:r>
          </w:p>
        </w:tc>
        <w:tc>
          <w:tcPr>
            <w:tcW w:w="1695" w:type="dxa"/>
          </w:tcPr>
          <w:p w:rsidR="00CA6E8F" w:rsidRPr="000C0639" w:rsidRDefault="00CA6E8F" w:rsidP="00575448">
            <w:pPr>
              <w:jc w:val="center"/>
              <w:rPr>
                <w:sz w:val="22"/>
                <w:szCs w:val="22"/>
              </w:rPr>
            </w:pPr>
            <w:r>
              <w:rPr>
                <w:sz w:val="22"/>
                <w:szCs w:val="22"/>
              </w:rPr>
              <w:t>Завершение экзаменов</w:t>
            </w:r>
          </w:p>
        </w:tc>
        <w:tc>
          <w:tcPr>
            <w:tcW w:w="1559" w:type="dxa"/>
          </w:tcPr>
          <w:p w:rsidR="00CA6E8F" w:rsidRPr="005E3151" w:rsidRDefault="00CA6E8F" w:rsidP="00575448">
            <w:pPr>
              <w:jc w:val="center"/>
              <w:rPr>
                <w:b/>
                <w:sz w:val="22"/>
                <w:szCs w:val="22"/>
              </w:rPr>
            </w:pPr>
            <w:r w:rsidRPr="005E3151">
              <w:rPr>
                <w:b/>
                <w:sz w:val="22"/>
                <w:szCs w:val="22"/>
              </w:rPr>
              <w:t>10:30</w:t>
            </w:r>
          </w:p>
        </w:tc>
        <w:tc>
          <w:tcPr>
            <w:tcW w:w="1417" w:type="dxa"/>
          </w:tcPr>
          <w:p w:rsidR="00CA6E8F" w:rsidRPr="005E3151" w:rsidRDefault="00CA6E8F" w:rsidP="00575448">
            <w:pPr>
              <w:jc w:val="center"/>
              <w:rPr>
                <w:b/>
                <w:sz w:val="22"/>
                <w:szCs w:val="22"/>
              </w:rPr>
            </w:pPr>
            <w:r w:rsidRPr="005E3151">
              <w:rPr>
                <w:b/>
                <w:sz w:val="22"/>
                <w:szCs w:val="22"/>
              </w:rPr>
              <w:t>16:30</w:t>
            </w:r>
          </w:p>
        </w:tc>
        <w:tc>
          <w:tcPr>
            <w:tcW w:w="4820" w:type="dxa"/>
          </w:tcPr>
          <w:p w:rsidR="00CA6E8F" w:rsidRPr="005E3151" w:rsidRDefault="00CA6E8F" w:rsidP="00575448">
            <w:pPr>
              <w:jc w:val="center"/>
              <w:rPr>
                <w:i/>
                <w:sz w:val="22"/>
                <w:szCs w:val="22"/>
              </w:rPr>
            </w:pPr>
            <w:r w:rsidRPr="005E3151">
              <w:rPr>
                <w:i/>
                <w:sz w:val="22"/>
                <w:szCs w:val="22"/>
              </w:rPr>
              <w:t>Определено с учетом максимальной продолжительности выполнения ЭР для лиц с ОВЗ и детей</w:t>
            </w:r>
            <w:r>
              <w:rPr>
                <w:i/>
                <w:sz w:val="22"/>
                <w:szCs w:val="22"/>
              </w:rPr>
              <w:t>-</w:t>
            </w:r>
            <w:r w:rsidRPr="005E3151">
              <w:rPr>
                <w:i/>
                <w:sz w:val="22"/>
                <w:szCs w:val="22"/>
              </w:rPr>
              <w:t>инвалидов:</w:t>
            </w:r>
          </w:p>
          <w:p w:rsidR="00CA6E8F" w:rsidRPr="005E3151" w:rsidRDefault="00CA6E8F" w:rsidP="00575448">
            <w:pPr>
              <w:jc w:val="center"/>
              <w:rPr>
                <w:b/>
                <w:sz w:val="22"/>
                <w:szCs w:val="22"/>
              </w:rPr>
            </w:pPr>
            <w:r w:rsidRPr="005E3151">
              <w:rPr>
                <w:b/>
                <w:sz w:val="22"/>
                <w:szCs w:val="22"/>
              </w:rPr>
              <w:t>5 часов 25 минут (325 минут)</w:t>
            </w:r>
          </w:p>
        </w:tc>
      </w:tr>
      <w:tr w:rsidR="00CA6E8F" w:rsidRPr="000C0639" w:rsidTr="00575448">
        <w:tc>
          <w:tcPr>
            <w:tcW w:w="675" w:type="dxa"/>
          </w:tcPr>
          <w:p w:rsidR="00CA6E8F" w:rsidRPr="000C0639" w:rsidRDefault="00CA6E8F" w:rsidP="00575448">
            <w:pPr>
              <w:jc w:val="center"/>
              <w:rPr>
                <w:sz w:val="22"/>
                <w:szCs w:val="22"/>
              </w:rPr>
            </w:pPr>
            <w:r>
              <w:rPr>
                <w:sz w:val="22"/>
                <w:szCs w:val="22"/>
              </w:rPr>
              <w:t>6</w:t>
            </w:r>
          </w:p>
        </w:tc>
        <w:tc>
          <w:tcPr>
            <w:tcW w:w="1695" w:type="dxa"/>
          </w:tcPr>
          <w:p w:rsidR="00CA6E8F" w:rsidRPr="000C0639" w:rsidRDefault="00CA6E8F" w:rsidP="00575448">
            <w:pPr>
              <w:jc w:val="center"/>
              <w:rPr>
                <w:sz w:val="22"/>
                <w:szCs w:val="22"/>
              </w:rPr>
            </w:pPr>
            <w:r>
              <w:rPr>
                <w:sz w:val="22"/>
                <w:szCs w:val="22"/>
              </w:rPr>
              <w:t xml:space="preserve">Передача </w:t>
            </w:r>
            <w:r>
              <w:rPr>
                <w:sz w:val="22"/>
                <w:szCs w:val="22"/>
              </w:rPr>
              <w:lastRenderedPageBreak/>
              <w:t>бланков</w:t>
            </w:r>
          </w:p>
        </w:tc>
        <w:tc>
          <w:tcPr>
            <w:tcW w:w="1559" w:type="dxa"/>
          </w:tcPr>
          <w:p w:rsidR="00CA6E8F" w:rsidRPr="005E3151" w:rsidRDefault="00CA6E8F" w:rsidP="00575448">
            <w:pPr>
              <w:jc w:val="center"/>
              <w:rPr>
                <w:b/>
                <w:sz w:val="22"/>
                <w:szCs w:val="22"/>
              </w:rPr>
            </w:pPr>
            <w:r w:rsidRPr="005E3151">
              <w:rPr>
                <w:b/>
                <w:sz w:val="22"/>
                <w:szCs w:val="22"/>
              </w:rPr>
              <w:lastRenderedPageBreak/>
              <w:t>11:00</w:t>
            </w:r>
          </w:p>
        </w:tc>
        <w:tc>
          <w:tcPr>
            <w:tcW w:w="1417" w:type="dxa"/>
          </w:tcPr>
          <w:p w:rsidR="00CA6E8F" w:rsidRPr="005E3151" w:rsidRDefault="00CA6E8F" w:rsidP="00575448">
            <w:pPr>
              <w:jc w:val="center"/>
              <w:rPr>
                <w:b/>
                <w:sz w:val="22"/>
                <w:szCs w:val="22"/>
              </w:rPr>
            </w:pPr>
            <w:r w:rsidRPr="005E3151">
              <w:rPr>
                <w:b/>
                <w:sz w:val="22"/>
                <w:szCs w:val="22"/>
              </w:rPr>
              <w:t>19:00</w:t>
            </w:r>
          </w:p>
        </w:tc>
        <w:tc>
          <w:tcPr>
            <w:tcW w:w="4820" w:type="dxa"/>
          </w:tcPr>
          <w:p w:rsidR="00CA6E8F" w:rsidRPr="005E3151" w:rsidRDefault="00CA6E8F" w:rsidP="00575448">
            <w:pPr>
              <w:jc w:val="center"/>
              <w:rPr>
                <w:b/>
                <w:sz w:val="22"/>
                <w:szCs w:val="22"/>
              </w:rPr>
            </w:pPr>
            <w:r w:rsidRPr="005E3151">
              <w:rPr>
                <w:b/>
                <w:sz w:val="22"/>
                <w:szCs w:val="22"/>
              </w:rPr>
              <w:t xml:space="preserve">На обработку бланков, включая их </w:t>
            </w:r>
            <w:r w:rsidRPr="005E3151">
              <w:rPr>
                <w:b/>
                <w:sz w:val="22"/>
                <w:szCs w:val="22"/>
              </w:rPr>
              <w:lastRenderedPageBreak/>
              <w:t xml:space="preserve">комплектацию, приемку у организаторов и заполнение </w:t>
            </w:r>
          </w:p>
          <w:p w:rsidR="00CA6E8F" w:rsidRPr="000C0639" w:rsidRDefault="00CA6E8F" w:rsidP="00575448">
            <w:pPr>
              <w:jc w:val="center"/>
              <w:rPr>
                <w:sz w:val="22"/>
                <w:szCs w:val="22"/>
              </w:rPr>
            </w:pPr>
            <w:r w:rsidRPr="005E3151">
              <w:rPr>
                <w:b/>
                <w:sz w:val="22"/>
                <w:szCs w:val="22"/>
              </w:rPr>
              <w:t>соответствующих форм ППЭ отводится не более 2-х часов.</w:t>
            </w:r>
          </w:p>
        </w:tc>
      </w:tr>
      <w:tr w:rsidR="00CA6E8F" w:rsidRPr="000C0639" w:rsidTr="00575448">
        <w:tc>
          <w:tcPr>
            <w:tcW w:w="675" w:type="dxa"/>
          </w:tcPr>
          <w:p w:rsidR="00CA6E8F" w:rsidRDefault="00CA6E8F" w:rsidP="00575448">
            <w:pPr>
              <w:jc w:val="center"/>
              <w:rPr>
                <w:sz w:val="22"/>
                <w:szCs w:val="22"/>
              </w:rPr>
            </w:pPr>
            <w:r>
              <w:rPr>
                <w:sz w:val="22"/>
                <w:szCs w:val="22"/>
              </w:rPr>
              <w:lastRenderedPageBreak/>
              <w:t>7</w:t>
            </w:r>
          </w:p>
        </w:tc>
        <w:tc>
          <w:tcPr>
            <w:tcW w:w="1695" w:type="dxa"/>
          </w:tcPr>
          <w:p w:rsidR="00CA6E8F" w:rsidRPr="000C0639" w:rsidRDefault="00CA6E8F" w:rsidP="00575448">
            <w:pPr>
              <w:jc w:val="center"/>
              <w:rPr>
                <w:sz w:val="22"/>
                <w:szCs w:val="22"/>
              </w:rPr>
            </w:pPr>
            <w:r>
              <w:rPr>
                <w:sz w:val="22"/>
                <w:szCs w:val="22"/>
              </w:rPr>
              <w:t>Передача журналов</w:t>
            </w:r>
          </w:p>
        </w:tc>
        <w:tc>
          <w:tcPr>
            <w:tcW w:w="1559" w:type="dxa"/>
          </w:tcPr>
          <w:p w:rsidR="00CA6E8F" w:rsidRPr="005E3151" w:rsidRDefault="00CA6E8F" w:rsidP="00575448">
            <w:pPr>
              <w:jc w:val="center"/>
              <w:rPr>
                <w:b/>
                <w:sz w:val="22"/>
                <w:szCs w:val="22"/>
              </w:rPr>
            </w:pPr>
            <w:r w:rsidRPr="005E3151">
              <w:rPr>
                <w:b/>
                <w:sz w:val="22"/>
                <w:szCs w:val="22"/>
              </w:rPr>
              <w:t>10:30</w:t>
            </w:r>
          </w:p>
        </w:tc>
        <w:tc>
          <w:tcPr>
            <w:tcW w:w="1417" w:type="dxa"/>
          </w:tcPr>
          <w:p w:rsidR="00CA6E8F" w:rsidRPr="005E3151" w:rsidRDefault="00CA6E8F" w:rsidP="00575448">
            <w:pPr>
              <w:jc w:val="center"/>
              <w:rPr>
                <w:b/>
                <w:sz w:val="22"/>
                <w:szCs w:val="22"/>
              </w:rPr>
            </w:pPr>
            <w:r w:rsidRPr="005E3151">
              <w:rPr>
                <w:b/>
                <w:sz w:val="22"/>
                <w:szCs w:val="22"/>
              </w:rPr>
              <w:t>19:00</w:t>
            </w:r>
          </w:p>
        </w:tc>
        <w:tc>
          <w:tcPr>
            <w:tcW w:w="4820" w:type="dxa"/>
          </w:tcPr>
          <w:p w:rsidR="00CA6E8F" w:rsidRPr="000C0639" w:rsidRDefault="00CA6E8F" w:rsidP="00575448">
            <w:pPr>
              <w:jc w:val="center"/>
              <w:rPr>
                <w:sz w:val="22"/>
                <w:szCs w:val="22"/>
              </w:rPr>
            </w:pPr>
          </w:p>
        </w:tc>
      </w:tr>
    </w:tbl>
    <w:p w:rsidR="00CA6E8F" w:rsidRDefault="00CA6E8F" w:rsidP="00CA6E8F"/>
    <w:p w:rsidR="00CA6E8F" w:rsidRDefault="00CA6E8F" w:rsidP="00CA6E8F"/>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6D03B1" w:rsidRDefault="006D03B1" w:rsidP="00912013">
      <w:pPr>
        <w:autoSpaceDE w:val="0"/>
        <w:autoSpaceDN w:val="0"/>
        <w:adjustRightInd w:val="0"/>
        <w:spacing w:line="276" w:lineRule="auto"/>
        <w:ind w:firstLine="720"/>
        <w:jc w:val="both"/>
        <w:rPr>
          <w:rFonts w:eastAsiaTheme="minorHAnsi"/>
          <w:sz w:val="28"/>
          <w:szCs w:val="28"/>
          <w:lang w:eastAsia="en-US"/>
        </w:rPr>
      </w:pPr>
    </w:p>
    <w:p w:rsidR="00CD0FA8" w:rsidRPr="00CD0FA8" w:rsidRDefault="00A35803" w:rsidP="00912013">
      <w:pPr>
        <w:autoSpaceDE w:val="0"/>
        <w:autoSpaceDN w:val="0"/>
        <w:adjustRightInd w:val="0"/>
        <w:spacing w:line="276" w:lineRule="auto"/>
        <w:jc w:val="both"/>
        <w:rPr>
          <w:rFonts w:eastAsiaTheme="minorHAnsi"/>
          <w:sz w:val="24"/>
          <w:szCs w:val="24"/>
          <w:lang w:eastAsia="en-US"/>
        </w:rPr>
      </w:pPr>
      <w:r w:rsidRPr="00CD0FA8">
        <w:rPr>
          <w:rFonts w:eastAsiaTheme="minorHAnsi"/>
          <w:sz w:val="24"/>
          <w:szCs w:val="24"/>
          <w:lang w:eastAsia="en-US"/>
        </w:rPr>
        <w:t xml:space="preserve"> </w:t>
      </w:r>
      <w:r w:rsidR="00CD0FA8" w:rsidRPr="00CD0FA8">
        <w:rPr>
          <w:rFonts w:eastAsiaTheme="minorHAnsi"/>
          <w:sz w:val="24"/>
          <w:szCs w:val="24"/>
          <w:lang w:eastAsia="en-US"/>
        </w:rPr>
        <w:t>«____» _____________ 20___ г</w:t>
      </w:r>
    </w:p>
    <w:sectPr w:rsidR="00CD0FA8" w:rsidRPr="00CD0FA8" w:rsidSect="0022158F">
      <w:footerReference w:type="default" r:id="rId8"/>
      <w:type w:val="continuous"/>
      <w:pgSz w:w="11906" w:h="16838"/>
      <w:pgMar w:top="1134" w:right="709"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95BDD" w:rsidRDefault="00E95BDD" w:rsidP="004878CC">
      <w:r>
        <w:separator/>
      </w:r>
    </w:p>
  </w:endnote>
  <w:endnote w:type="continuationSeparator" w:id="0">
    <w:p w:rsidR="00E95BDD" w:rsidRDefault="00E95BDD" w:rsidP="0048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14850" w:rsidRDefault="00314850" w:rsidP="003B365D">
    <w:pPr>
      <w:pStyle w:val="ab"/>
      <w:framePr w:wrap="auto"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w:t>
    </w:r>
    <w:r>
      <w:rPr>
        <w:rStyle w:val="ad"/>
      </w:rPr>
      <w:fldChar w:fldCharType="end"/>
    </w:r>
  </w:p>
  <w:p w:rsidR="00314850" w:rsidRDefault="00314850" w:rsidP="003B365D">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95BDD" w:rsidRDefault="00E95BDD" w:rsidP="004878CC">
      <w:r>
        <w:separator/>
      </w:r>
    </w:p>
  </w:footnote>
  <w:footnote w:type="continuationSeparator" w:id="0">
    <w:p w:rsidR="00E95BDD" w:rsidRDefault="00E95BDD" w:rsidP="004878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C5B080D6"/>
    <w:lvl w:ilvl="0">
      <w:start w:val="1"/>
      <w:numFmt w:val="decimal"/>
      <w:pStyle w:val="a"/>
      <w:lvlText w:val="%1."/>
      <w:lvlJc w:val="left"/>
      <w:pPr>
        <w:tabs>
          <w:tab w:val="num" w:pos="360"/>
        </w:tabs>
        <w:ind w:left="360" w:hanging="360"/>
      </w:pPr>
    </w:lvl>
  </w:abstractNum>
  <w:abstractNum w:abstractNumId="1" w15:restartNumberingAfterBreak="0">
    <w:nsid w:val="00D04DEC"/>
    <w:multiLevelType w:val="hybridMultilevel"/>
    <w:tmpl w:val="67A8F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15:restartNumberingAfterBreak="0">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317A97"/>
    <w:multiLevelType w:val="hybridMultilevel"/>
    <w:tmpl w:val="AC96766A"/>
    <w:lvl w:ilvl="0" w:tplc="27960C4E">
      <w:start w:val="1"/>
      <w:numFmt w:val="bullet"/>
      <w:lvlText w:val=""/>
      <w:lvlJc w:val="left"/>
      <w:pPr>
        <w:ind w:left="107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236382"/>
    <w:multiLevelType w:val="multilevel"/>
    <w:tmpl w:val="A72CC5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2" w15:restartNumberingAfterBreak="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7F45C2B"/>
    <w:multiLevelType w:val="multilevel"/>
    <w:tmpl w:val="5420E74E"/>
    <w:lvl w:ilvl="0">
      <w:start w:val="1"/>
      <w:numFmt w:val="decimal"/>
      <w:lvlText w:val="%1."/>
      <w:lvlJc w:val="left"/>
      <w:pPr>
        <w:ind w:left="928" w:hanging="360"/>
      </w:pPr>
      <w:rPr>
        <w:rFonts w:cs="Times New Roman"/>
      </w:rPr>
    </w:lvl>
    <w:lvl w:ilvl="1">
      <w:start w:val="2"/>
      <w:numFmt w:val="decimal"/>
      <w:isLgl/>
      <w:lvlText w:val="%1.%2"/>
      <w:lvlJc w:val="left"/>
      <w:pPr>
        <w:ind w:left="1364" w:hanging="720"/>
      </w:pPr>
      <w:rPr>
        <w:rFonts w:cs="Times New Roman" w:hint="default"/>
      </w:rPr>
    </w:lvl>
    <w:lvl w:ilvl="2">
      <w:start w:val="1"/>
      <w:numFmt w:val="decimal"/>
      <w:isLgl/>
      <w:lvlText w:val="%1.%2.%3"/>
      <w:lvlJc w:val="left"/>
      <w:pPr>
        <w:ind w:left="1724" w:hanging="720"/>
      </w:pPr>
      <w:rPr>
        <w:rFonts w:cs="Times New Roman" w:hint="default"/>
      </w:rPr>
    </w:lvl>
    <w:lvl w:ilvl="3">
      <w:start w:val="1"/>
      <w:numFmt w:val="decimal"/>
      <w:isLgl/>
      <w:lvlText w:val="%1.%2.%3.%4"/>
      <w:lvlJc w:val="left"/>
      <w:pPr>
        <w:ind w:left="2444" w:hanging="1080"/>
      </w:pPr>
      <w:rPr>
        <w:rFonts w:cs="Times New Roman" w:hint="default"/>
      </w:rPr>
    </w:lvl>
    <w:lvl w:ilvl="4">
      <w:start w:val="1"/>
      <w:numFmt w:val="decimal"/>
      <w:isLgl/>
      <w:lvlText w:val="%1.%2.%3.%4.%5"/>
      <w:lvlJc w:val="left"/>
      <w:pPr>
        <w:ind w:left="3164" w:hanging="1440"/>
      </w:pPr>
      <w:rPr>
        <w:rFonts w:cs="Times New Roman" w:hint="default"/>
      </w:rPr>
    </w:lvl>
    <w:lvl w:ilvl="5">
      <w:start w:val="1"/>
      <w:numFmt w:val="decimal"/>
      <w:isLgl/>
      <w:lvlText w:val="%1.%2.%3.%4.%5.%6"/>
      <w:lvlJc w:val="left"/>
      <w:pPr>
        <w:ind w:left="3524" w:hanging="1440"/>
      </w:pPr>
      <w:rPr>
        <w:rFonts w:cs="Times New Roman" w:hint="default"/>
      </w:rPr>
    </w:lvl>
    <w:lvl w:ilvl="6">
      <w:start w:val="1"/>
      <w:numFmt w:val="decimal"/>
      <w:isLgl/>
      <w:lvlText w:val="%1.%2.%3.%4.%5.%6.%7"/>
      <w:lvlJc w:val="left"/>
      <w:pPr>
        <w:ind w:left="4244" w:hanging="1800"/>
      </w:pPr>
      <w:rPr>
        <w:rFonts w:cs="Times New Roman" w:hint="default"/>
      </w:rPr>
    </w:lvl>
    <w:lvl w:ilvl="7">
      <w:start w:val="1"/>
      <w:numFmt w:val="decimal"/>
      <w:isLgl/>
      <w:lvlText w:val="%1.%2.%3.%4.%5.%6.%7.%8"/>
      <w:lvlJc w:val="left"/>
      <w:pPr>
        <w:ind w:left="4964" w:hanging="2160"/>
      </w:pPr>
      <w:rPr>
        <w:rFonts w:cs="Times New Roman" w:hint="default"/>
      </w:rPr>
    </w:lvl>
    <w:lvl w:ilvl="8">
      <w:start w:val="1"/>
      <w:numFmt w:val="decimal"/>
      <w:isLgl/>
      <w:lvlText w:val="%1.%2.%3.%4.%5.%6.%7.%8.%9"/>
      <w:lvlJc w:val="left"/>
      <w:pPr>
        <w:ind w:left="5324" w:hanging="2160"/>
      </w:pPr>
      <w:rPr>
        <w:rFonts w:cs="Times New Roman" w:hint="default"/>
      </w:rPr>
    </w:lvl>
  </w:abstractNum>
  <w:abstractNum w:abstractNumId="14" w15:restartNumberingAfterBreak="0">
    <w:nsid w:val="3A9C2791"/>
    <w:multiLevelType w:val="multilevel"/>
    <w:tmpl w:val="5BCE8562"/>
    <w:lvl w:ilvl="0">
      <w:start w:val="5"/>
      <w:numFmt w:val="decimal"/>
      <w:lvlText w:val="%1."/>
      <w:lvlJc w:val="left"/>
      <w:pPr>
        <w:ind w:left="450" w:hanging="450"/>
      </w:pPr>
      <w:rPr>
        <w:rFonts w:hint="default"/>
      </w:rPr>
    </w:lvl>
    <w:lvl w:ilvl="1">
      <w:start w:val="5"/>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5" w15:restartNumberingAfterBreak="0">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226C2C"/>
    <w:multiLevelType w:val="hybridMultilevel"/>
    <w:tmpl w:val="50AC70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A6A7C2A"/>
    <w:multiLevelType w:val="hybridMultilevel"/>
    <w:tmpl w:val="67A8F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3E3C04"/>
    <w:multiLevelType w:val="hybridMultilevel"/>
    <w:tmpl w:val="AB100E08"/>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1" w15:restartNumberingAfterBreak="0">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3" w15:restartNumberingAfterBreak="0">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5" w15:restartNumberingAfterBreak="0">
    <w:nsid w:val="57395C60"/>
    <w:multiLevelType w:val="hybridMultilevel"/>
    <w:tmpl w:val="50AC70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98C20C9"/>
    <w:multiLevelType w:val="hybridMultilevel"/>
    <w:tmpl w:val="51848E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8" w15:restartNumberingAfterBreak="0">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1" w15:restartNumberingAfterBreak="0">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4" w15:restartNumberingAfterBreak="0">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D160FB"/>
    <w:multiLevelType w:val="hybridMultilevel"/>
    <w:tmpl w:val="ADC86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8"/>
  </w:num>
  <w:num w:numId="5">
    <w:abstractNumId w:val="3"/>
  </w:num>
  <w:num w:numId="6">
    <w:abstractNumId w:val="33"/>
  </w:num>
  <w:num w:numId="7">
    <w:abstractNumId w:val="21"/>
  </w:num>
  <w:num w:numId="8">
    <w:abstractNumId w:val="32"/>
  </w:num>
  <w:num w:numId="9">
    <w:abstractNumId w:val="31"/>
  </w:num>
  <w:num w:numId="10">
    <w:abstractNumId w:val="0"/>
  </w:num>
  <w:num w:numId="11">
    <w:abstractNumId w:val="23"/>
  </w:num>
  <w:num w:numId="12">
    <w:abstractNumId w:val="24"/>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4"/>
  </w:num>
  <w:num w:numId="17">
    <w:abstractNumId w:val="28"/>
  </w:num>
  <w:num w:numId="18">
    <w:abstractNumId w:val="9"/>
  </w:num>
  <w:num w:numId="19">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1"/>
  </w:num>
  <w:num w:numId="22">
    <w:abstractNumId w:val="7"/>
  </w:num>
  <w:num w:numId="23">
    <w:abstractNumId w:val="5"/>
  </w:num>
  <w:num w:numId="24">
    <w:abstractNumId w:val="12"/>
  </w:num>
  <w:num w:numId="25">
    <w:abstractNumId w:val="6"/>
  </w:num>
  <w:num w:numId="26">
    <w:abstractNumId w:val="16"/>
  </w:num>
  <w:num w:numId="27">
    <w:abstractNumId w:val="22"/>
  </w:num>
  <w:num w:numId="28">
    <w:abstractNumId w:val="13"/>
  </w:num>
  <w:num w:numId="29">
    <w:abstractNumId w:val="10"/>
  </w:num>
  <w:num w:numId="30">
    <w:abstractNumId w:val="19"/>
  </w:num>
  <w:num w:numId="31">
    <w:abstractNumId w:val="1"/>
  </w:num>
  <w:num w:numId="32">
    <w:abstractNumId w:val="35"/>
  </w:num>
  <w:num w:numId="33">
    <w:abstractNumId w:val="26"/>
  </w:num>
  <w:num w:numId="34">
    <w:abstractNumId w:val="17"/>
  </w:num>
  <w:num w:numId="35">
    <w:abstractNumId w:val="25"/>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A7"/>
    <w:rsid w:val="00004A10"/>
    <w:rsid w:val="00005537"/>
    <w:rsid w:val="00017CED"/>
    <w:rsid w:val="000225E5"/>
    <w:rsid w:val="0003274A"/>
    <w:rsid w:val="00034C84"/>
    <w:rsid w:val="00054019"/>
    <w:rsid w:val="00077574"/>
    <w:rsid w:val="0009646D"/>
    <w:rsid w:val="00097D59"/>
    <w:rsid w:val="000B46CF"/>
    <w:rsid w:val="000B4761"/>
    <w:rsid w:val="000B7988"/>
    <w:rsid w:val="000B7DA7"/>
    <w:rsid w:val="000C6726"/>
    <w:rsid w:val="000E68A3"/>
    <w:rsid w:val="000F061A"/>
    <w:rsid w:val="00103C2E"/>
    <w:rsid w:val="00110B26"/>
    <w:rsid w:val="0011784A"/>
    <w:rsid w:val="00117DE4"/>
    <w:rsid w:val="00130672"/>
    <w:rsid w:val="001345D4"/>
    <w:rsid w:val="0013731E"/>
    <w:rsid w:val="001449E0"/>
    <w:rsid w:val="00150AD9"/>
    <w:rsid w:val="00152F81"/>
    <w:rsid w:val="00176111"/>
    <w:rsid w:val="00176933"/>
    <w:rsid w:val="00183BAD"/>
    <w:rsid w:val="00183F84"/>
    <w:rsid w:val="0018468A"/>
    <w:rsid w:val="001958FD"/>
    <w:rsid w:val="00195E60"/>
    <w:rsid w:val="001B1225"/>
    <w:rsid w:val="001B76A9"/>
    <w:rsid w:val="001C057A"/>
    <w:rsid w:val="001D01D3"/>
    <w:rsid w:val="001D67FE"/>
    <w:rsid w:val="001D6E8C"/>
    <w:rsid w:val="001E02FC"/>
    <w:rsid w:val="001F1C0D"/>
    <w:rsid w:val="00212DFD"/>
    <w:rsid w:val="002179CC"/>
    <w:rsid w:val="0022158F"/>
    <w:rsid w:val="002235DB"/>
    <w:rsid w:val="00225517"/>
    <w:rsid w:val="002426BB"/>
    <w:rsid w:val="00252108"/>
    <w:rsid w:val="00271BD1"/>
    <w:rsid w:val="00281B92"/>
    <w:rsid w:val="002A2153"/>
    <w:rsid w:val="002C10D3"/>
    <w:rsid w:val="002D02C0"/>
    <w:rsid w:val="002D3405"/>
    <w:rsid w:val="002F43D2"/>
    <w:rsid w:val="00304F62"/>
    <w:rsid w:val="00314850"/>
    <w:rsid w:val="00345768"/>
    <w:rsid w:val="00345D32"/>
    <w:rsid w:val="003645EA"/>
    <w:rsid w:val="00374CC9"/>
    <w:rsid w:val="00375B84"/>
    <w:rsid w:val="003764BF"/>
    <w:rsid w:val="0038022C"/>
    <w:rsid w:val="0038284B"/>
    <w:rsid w:val="0038381C"/>
    <w:rsid w:val="003A0963"/>
    <w:rsid w:val="003A22F1"/>
    <w:rsid w:val="003A4455"/>
    <w:rsid w:val="003B365D"/>
    <w:rsid w:val="003B4A87"/>
    <w:rsid w:val="003C3A27"/>
    <w:rsid w:val="003C4186"/>
    <w:rsid w:val="003C4AD3"/>
    <w:rsid w:val="003C4D41"/>
    <w:rsid w:val="003D6F1C"/>
    <w:rsid w:val="003D7E11"/>
    <w:rsid w:val="003E6DC9"/>
    <w:rsid w:val="003F56BA"/>
    <w:rsid w:val="00404CDC"/>
    <w:rsid w:val="00417F8D"/>
    <w:rsid w:val="00423CFC"/>
    <w:rsid w:val="004374C0"/>
    <w:rsid w:val="004436B7"/>
    <w:rsid w:val="0044565B"/>
    <w:rsid w:val="00447DF5"/>
    <w:rsid w:val="00453137"/>
    <w:rsid w:val="0046068B"/>
    <w:rsid w:val="00471478"/>
    <w:rsid w:val="004877C3"/>
    <w:rsid w:val="004878CC"/>
    <w:rsid w:val="004B39E8"/>
    <w:rsid w:val="004B3EE9"/>
    <w:rsid w:val="004D2B0D"/>
    <w:rsid w:val="004E3A66"/>
    <w:rsid w:val="004E5137"/>
    <w:rsid w:val="004F1518"/>
    <w:rsid w:val="004F2AEF"/>
    <w:rsid w:val="0050082F"/>
    <w:rsid w:val="005057E4"/>
    <w:rsid w:val="0052653E"/>
    <w:rsid w:val="005561BD"/>
    <w:rsid w:val="005561C2"/>
    <w:rsid w:val="005614FA"/>
    <w:rsid w:val="00564C89"/>
    <w:rsid w:val="00565181"/>
    <w:rsid w:val="00566AC6"/>
    <w:rsid w:val="005951CA"/>
    <w:rsid w:val="005957F0"/>
    <w:rsid w:val="005A7737"/>
    <w:rsid w:val="005B38E6"/>
    <w:rsid w:val="005B6DA0"/>
    <w:rsid w:val="005D1F22"/>
    <w:rsid w:val="00600175"/>
    <w:rsid w:val="00614753"/>
    <w:rsid w:val="00634461"/>
    <w:rsid w:val="0064502F"/>
    <w:rsid w:val="006708A1"/>
    <w:rsid w:val="0067710A"/>
    <w:rsid w:val="006816B2"/>
    <w:rsid w:val="006A1B8E"/>
    <w:rsid w:val="006B164D"/>
    <w:rsid w:val="006B1C7F"/>
    <w:rsid w:val="006B3524"/>
    <w:rsid w:val="006C4065"/>
    <w:rsid w:val="006C58E5"/>
    <w:rsid w:val="006D03B1"/>
    <w:rsid w:val="006D0BE0"/>
    <w:rsid w:val="006E48D0"/>
    <w:rsid w:val="006F4189"/>
    <w:rsid w:val="0071194C"/>
    <w:rsid w:val="00720CE8"/>
    <w:rsid w:val="00726B44"/>
    <w:rsid w:val="00726D19"/>
    <w:rsid w:val="00730B13"/>
    <w:rsid w:val="00730D2F"/>
    <w:rsid w:val="00733B22"/>
    <w:rsid w:val="00742A7D"/>
    <w:rsid w:val="00750843"/>
    <w:rsid w:val="00751742"/>
    <w:rsid w:val="00752626"/>
    <w:rsid w:val="00766105"/>
    <w:rsid w:val="007831C6"/>
    <w:rsid w:val="00784D9A"/>
    <w:rsid w:val="00784FDE"/>
    <w:rsid w:val="007B3107"/>
    <w:rsid w:val="007C5D1D"/>
    <w:rsid w:val="007D04B6"/>
    <w:rsid w:val="007E268E"/>
    <w:rsid w:val="007F49E5"/>
    <w:rsid w:val="0082097A"/>
    <w:rsid w:val="008236D4"/>
    <w:rsid w:val="00832A60"/>
    <w:rsid w:val="00835A50"/>
    <w:rsid w:val="00841AFC"/>
    <w:rsid w:val="00845238"/>
    <w:rsid w:val="008479A3"/>
    <w:rsid w:val="00853278"/>
    <w:rsid w:val="00853749"/>
    <w:rsid w:val="00882F73"/>
    <w:rsid w:val="00896736"/>
    <w:rsid w:val="008A0EBC"/>
    <w:rsid w:val="008A1BB2"/>
    <w:rsid w:val="008A2F3D"/>
    <w:rsid w:val="008B6C0B"/>
    <w:rsid w:val="008C07AF"/>
    <w:rsid w:val="008C2AA3"/>
    <w:rsid w:val="008E3E24"/>
    <w:rsid w:val="0090372C"/>
    <w:rsid w:val="00912013"/>
    <w:rsid w:val="009128CA"/>
    <w:rsid w:val="0091397D"/>
    <w:rsid w:val="0091573C"/>
    <w:rsid w:val="00916639"/>
    <w:rsid w:val="00920EEE"/>
    <w:rsid w:val="00932CDF"/>
    <w:rsid w:val="009360F4"/>
    <w:rsid w:val="009364CC"/>
    <w:rsid w:val="00941156"/>
    <w:rsid w:val="00943AE7"/>
    <w:rsid w:val="009615B1"/>
    <w:rsid w:val="009668EC"/>
    <w:rsid w:val="00986B82"/>
    <w:rsid w:val="00991072"/>
    <w:rsid w:val="00995634"/>
    <w:rsid w:val="009A10B5"/>
    <w:rsid w:val="009A7D37"/>
    <w:rsid w:val="009D6AE4"/>
    <w:rsid w:val="00A032E2"/>
    <w:rsid w:val="00A03FEC"/>
    <w:rsid w:val="00A071FB"/>
    <w:rsid w:val="00A33E3F"/>
    <w:rsid w:val="00A35803"/>
    <w:rsid w:val="00A418D9"/>
    <w:rsid w:val="00A50BE4"/>
    <w:rsid w:val="00A57D0E"/>
    <w:rsid w:val="00A819AB"/>
    <w:rsid w:val="00A86F50"/>
    <w:rsid w:val="00A964F5"/>
    <w:rsid w:val="00A97393"/>
    <w:rsid w:val="00AA5CB9"/>
    <w:rsid w:val="00AB118C"/>
    <w:rsid w:val="00AB7A87"/>
    <w:rsid w:val="00AB7B7F"/>
    <w:rsid w:val="00AC3E93"/>
    <w:rsid w:val="00AD69E4"/>
    <w:rsid w:val="00AE44A4"/>
    <w:rsid w:val="00AF3DFB"/>
    <w:rsid w:val="00B03AF9"/>
    <w:rsid w:val="00B05111"/>
    <w:rsid w:val="00B07089"/>
    <w:rsid w:val="00B107B4"/>
    <w:rsid w:val="00B11A45"/>
    <w:rsid w:val="00B22B04"/>
    <w:rsid w:val="00B3130E"/>
    <w:rsid w:val="00B31685"/>
    <w:rsid w:val="00B540EA"/>
    <w:rsid w:val="00B67274"/>
    <w:rsid w:val="00B70875"/>
    <w:rsid w:val="00B85A21"/>
    <w:rsid w:val="00BA0A66"/>
    <w:rsid w:val="00BA18D1"/>
    <w:rsid w:val="00BA50C6"/>
    <w:rsid w:val="00BA5A76"/>
    <w:rsid w:val="00BB66A4"/>
    <w:rsid w:val="00BC106E"/>
    <w:rsid w:val="00BC2145"/>
    <w:rsid w:val="00BC31DF"/>
    <w:rsid w:val="00BD3426"/>
    <w:rsid w:val="00BD52C1"/>
    <w:rsid w:val="00BD7786"/>
    <w:rsid w:val="00BD7E18"/>
    <w:rsid w:val="00BE4A94"/>
    <w:rsid w:val="00BF29AE"/>
    <w:rsid w:val="00BF77E4"/>
    <w:rsid w:val="00C05405"/>
    <w:rsid w:val="00C135DA"/>
    <w:rsid w:val="00C279D9"/>
    <w:rsid w:val="00C35C15"/>
    <w:rsid w:val="00C363D2"/>
    <w:rsid w:val="00C46812"/>
    <w:rsid w:val="00C573F7"/>
    <w:rsid w:val="00C776B8"/>
    <w:rsid w:val="00C80D4F"/>
    <w:rsid w:val="00C979E9"/>
    <w:rsid w:val="00CA6E8F"/>
    <w:rsid w:val="00CC3101"/>
    <w:rsid w:val="00CD0FA8"/>
    <w:rsid w:val="00CF09FB"/>
    <w:rsid w:val="00CF31E1"/>
    <w:rsid w:val="00D02EA6"/>
    <w:rsid w:val="00D05CD6"/>
    <w:rsid w:val="00D134F6"/>
    <w:rsid w:val="00D24E94"/>
    <w:rsid w:val="00D33395"/>
    <w:rsid w:val="00D46055"/>
    <w:rsid w:val="00D46D2D"/>
    <w:rsid w:val="00D62CF2"/>
    <w:rsid w:val="00D63CDC"/>
    <w:rsid w:val="00D66D30"/>
    <w:rsid w:val="00D71E21"/>
    <w:rsid w:val="00D77697"/>
    <w:rsid w:val="00D87BE9"/>
    <w:rsid w:val="00D919E8"/>
    <w:rsid w:val="00DA7BCC"/>
    <w:rsid w:val="00DB6498"/>
    <w:rsid w:val="00DC304D"/>
    <w:rsid w:val="00DC6786"/>
    <w:rsid w:val="00DC759A"/>
    <w:rsid w:val="00DF63C0"/>
    <w:rsid w:val="00E06F7D"/>
    <w:rsid w:val="00E11EB3"/>
    <w:rsid w:val="00E1540E"/>
    <w:rsid w:val="00E24888"/>
    <w:rsid w:val="00E516CF"/>
    <w:rsid w:val="00E6726F"/>
    <w:rsid w:val="00E724D6"/>
    <w:rsid w:val="00E73107"/>
    <w:rsid w:val="00E75BC5"/>
    <w:rsid w:val="00E81AF8"/>
    <w:rsid w:val="00E914BC"/>
    <w:rsid w:val="00E959BF"/>
    <w:rsid w:val="00E95BDD"/>
    <w:rsid w:val="00EA00AD"/>
    <w:rsid w:val="00EA4C3E"/>
    <w:rsid w:val="00EA530A"/>
    <w:rsid w:val="00EB4FF2"/>
    <w:rsid w:val="00EC6B9C"/>
    <w:rsid w:val="00ED0ACC"/>
    <w:rsid w:val="00EF7EB5"/>
    <w:rsid w:val="00F11572"/>
    <w:rsid w:val="00F12D1D"/>
    <w:rsid w:val="00F320DD"/>
    <w:rsid w:val="00F34466"/>
    <w:rsid w:val="00F34A74"/>
    <w:rsid w:val="00F434D1"/>
    <w:rsid w:val="00F530DA"/>
    <w:rsid w:val="00F77198"/>
    <w:rsid w:val="00F87AFA"/>
    <w:rsid w:val="00F929F5"/>
    <w:rsid w:val="00F93A12"/>
    <w:rsid w:val="00F950DB"/>
    <w:rsid w:val="00FB13BD"/>
    <w:rsid w:val="00FB245F"/>
    <w:rsid w:val="00FC633B"/>
    <w:rsid w:val="00FD5A7E"/>
    <w:rsid w:val="00FE17F9"/>
    <w:rsid w:val="00FE2365"/>
    <w:rsid w:val="00FE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79825F-2DF2-4A91-907D-D59CB3C6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aliases w:val="Обычный стиль"/>
    <w:qFormat/>
    <w:rsid w:val="00916639"/>
    <w:pPr>
      <w:spacing w:after="0" w:line="240" w:lineRule="auto"/>
    </w:pPr>
    <w:rPr>
      <w:rFonts w:ascii="Times New Roman" w:eastAsia="Times New Roman" w:hAnsi="Times New Roman" w:cs="Times New Roman"/>
      <w:sz w:val="20"/>
      <w:szCs w:val="20"/>
      <w:lang w:eastAsia="ru-RU"/>
    </w:rPr>
  </w:style>
  <w:style w:type="paragraph" w:styleId="12">
    <w:name w:val="heading 1"/>
    <w:aliases w:val="H1,Заголов,H1 Знак"/>
    <w:basedOn w:val="a7"/>
    <w:next w:val="a7"/>
    <w:link w:val="13"/>
    <w:autoRedefine/>
    <w:uiPriority w:val="9"/>
    <w:qFormat/>
    <w:rsid w:val="004878CC"/>
    <w:pPr>
      <w:keepNext/>
      <w:keepLines/>
      <w:spacing w:line="276" w:lineRule="auto"/>
      <w:jc w:val="center"/>
      <w:outlineLvl w:val="0"/>
    </w:pPr>
    <w:rPr>
      <w:rFonts w:eastAsiaTheme="minorHAnsi"/>
      <w:b/>
      <w:bCs/>
      <w:sz w:val="28"/>
      <w:szCs w:val="28"/>
      <w:lang w:eastAsia="en-US"/>
    </w:rPr>
  </w:style>
  <w:style w:type="paragraph" w:styleId="21">
    <w:name w:val="heading 2"/>
    <w:aliases w:val="heading 2,Heading 2 Hidden,H2,h2,Numbered text 3"/>
    <w:basedOn w:val="a7"/>
    <w:next w:val="a7"/>
    <w:link w:val="22"/>
    <w:autoRedefine/>
    <w:uiPriority w:val="9"/>
    <w:qFormat/>
    <w:rsid w:val="004878CC"/>
    <w:pPr>
      <w:keepNext/>
      <w:keepLines/>
      <w:tabs>
        <w:tab w:val="num" w:pos="1077"/>
      </w:tabs>
      <w:jc w:val="center"/>
      <w:outlineLvl w:val="1"/>
    </w:pPr>
    <w:rPr>
      <w:b/>
      <w:bCs/>
      <w:sz w:val="28"/>
      <w:szCs w:val="28"/>
    </w:rPr>
  </w:style>
  <w:style w:type="paragraph" w:styleId="30">
    <w:name w:val="heading 3"/>
    <w:aliases w:val="H3,Подраздел"/>
    <w:basedOn w:val="a7"/>
    <w:next w:val="a7"/>
    <w:link w:val="31"/>
    <w:uiPriority w:val="99"/>
    <w:qFormat/>
    <w:rsid w:val="004878CC"/>
    <w:pPr>
      <w:keepNext/>
      <w:keepLines/>
      <w:tabs>
        <w:tab w:val="num" w:pos="1077"/>
      </w:tabs>
      <w:spacing w:before="200"/>
      <w:ind w:left="-414" w:hanging="720"/>
      <w:outlineLvl w:val="2"/>
    </w:pPr>
    <w:rPr>
      <w:rFonts w:ascii="Cambria" w:hAnsi="Cambria"/>
      <w:b/>
      <w:bCs/>
      <w:color w:val="4F81BD"/>
      <w:sz w:val="24"/>
      <w:szCs w:val="24"/>
    </w:rPr>
  </w:style>
  <w:style w:type="paragraph" w:styleId="4">
    <w:name w:val="heading 4"/>
    <w:aliases w:val="Заголовок_приложения,Заголовок 4 (Приложение),Heading 4 Char1,Heading 4 Char Char"/>
    <w:basedOn w:val="a7"/>
    <w:next w:val="a7"/>
    <w:link w:val="40"/>
    <w:qFormat/>
    <w:rsid w:val="004878CC"/>
    <w:pPr>
      <w:keepNext/>
      <w:keepLines/>
      <w:tabs>
        <w:tab w:val="num" w:pos="1077"/>
      </w:tabs>
      <w:spacing w:before="200"/>
      <w:ind w:left="-270" w:hanging="864"/>
      <w:outlineLvl w:val="3"/>
    </w:pPr>
    <w:rPr>
      <w:rFonts w:ascii="Cambria" w:hAnsi="Cambria"/>
      <w:b/>
      <w:bCs/>
      <w:i/>
      <w:iCs/>
      <w:color w:val="4F81BD"/>
      <w:sz w:val="24"/>
      <w:szCs w:val="24"/>
    </w:rPr>
  </w:style>
  <w:style w:type="paragraph" w:styleId="5">
    <w:name w:val="heading 5"/>
    <w:aliases w:val="Знак,H5,PIM 5,5,ITT t5,PA Pico Section"/>
    <w:basedOn w:val="a7"/>
    <w:next w:val="a7"/>
    <w:link w:val="50"/>
    <w:qFormat/>
    <w:rsid w:val="004878CC"/>
    <w:pPr>
      <w:keepNext/>
      <w:keepLines/>
      <w:tabs>
        <w:tab w:val="num" w:pos="1077"/>
      </w:tabs>
      <w:spacing w:before="200"/>
      <w:ind w:left="-126" w:hanging="1008"/>
      <w:outlineLvl w:val="4"/>
    </w:pPr>
    <w:rPr>
      <w:rFonts w:ascii="Cambria" w:hAnsi="Cambria"/>
      <w:color w:val="243F60"/>
      <w:sz w:val="24"/>
      <w:szCs w:val="24"/>
    </w:rPr>
  </w:style>
  <w:style w:type="paragraph" w:styleId="6">
    <w:name w:val="heading 6"/>
    <w:aliases w:val="PIM 6,H6"/>
    <w:basedOn w:val="a7"/>
    <w:next w:val="a7"/>
    <w:link w:val="60"/>
    <w:qFormat/>
    <w:rsid w:val="004878CC"/>
    <w:pPr>
      <w:keepNext/>
      <w:keepLines/>
      <w:tabs>
        <w:tab w:val="num" w:pos="1077"/>
      </w:tabs>
      <w:spacing w:before="200"/>
      <w:ind w:left="18" w:hanging="1152"/>
      <w:outlineLvl w:val="5"/>
    </w:pPr>
    <w:rPr>
      <w:rFonts w:ascii="Cambria" w:hAnsi="Cambria"/>
      <w:i/>
      <w:iCs/>
      <w:color w:val="243F60"/>
      <w:sz w:val="24"/>
      <w:szCs w:val="24"/>
    </w:rPr>
  </w:style>
  <w:style w:type="paragraph" w:styleId="7">
    <w:name w:val="heading 7"/>
    <w:basedOn w:val="a7"/>
    <w:next w:val="a7"/>
    <w:link w:val="70"/>
    <w:uiPriority w:val="9"/>
    <w:qFormat/>
    <w:rsid w:val="004878CC"/>
    <w:pPr>
      <w:keepNext/>
      <w:keepLines/>
      <w:tabs>
        <w:tab w:val="num" w:pos="1077"/>
      </w:tabs>
      <w:spacing w:before="200"/>
      <w:ind w:left="162" w:hanging="1296"/>
      <w:outlineLvl w:val="6"/>
    </w:pPr>
    <w:rPr>
      <w:rFonts w:ascii="Cambria" w:hAnsi="Cambria"/>
      <w:i/>
      <w:iCs/>
      <w:color w:val="404040"/>
      <w:sz w:val="24"/>
      <w:szCs w:val="24"/>
    </w:rPr>
  </w:style>
  <w:style w:type="paragraph" w:styleId="8">
    <w:name w:val="heading 8"/>
    <w:basedOn w:val="a7"/>
    <w:next w:val="a7"/>
    <w:link w:val="80"/>
    <w:uiPriority w:val="9"/>
    <w:qFormat/>
    <w:rsid w:val="004878CC"/>
    <w:pPr>
      <w:keepNext/>
      <w:keepLines/>
      <w:tabs>
        <w:tab w:val="num" w:pos="1077"/>
      </w:tabs>
      <w:spacing w:before="200"/>
      <w:ind w:left="306" w:hanging="1440"/>
      <w:outlineLvl w:val="7"/>
    </w:pPr>
    <w:rPr>
      <w:rFonts w:ascii="Cambria" w:hAnsi="Cambria"/>
      <w:color w:val="404040"/>
    </w:rPr>
  </w:style>
  <w:style w:type="paragraph" w:styleId="9">
    <w:name w:val="heading 9"/>
    <w:basedOn w:val="a7"/>
    <w:next w:val="a7"/>
    <w:link w:val="90"/>
    <w:uiPriority w:val="9"/>
    <w:qFormat/>
    <w:rsid w:val="004878CC"/>
    <w:pPr>
      <w:keepNext/>
      <w:keepLines/>
      <w:tabs>
        <w:tab w:val="num" w:pos="1077"/>
      </w:tabs>
      <w:spacing w:before="200"/>
      <w:ind w:left="450" w:hanging="1584"/>
      <w:outlineLvl w:val="8"/>
    </w:pPr>
    <w:rPr>
      <w:rFonts w:ascii="Cambria" w:hAnsi="Cambria"/>
      <w:i/>
      <w:iCs/>
      <w:color w:val="40404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footer"/>
    <w:basedOn w:val="a7"/>
    <w:link w:val="ac"/>
    <w:uiPriority w:val="99"/>
    <w:rsid w:val="000B7DA7"/>
    <w:pPr>
      <w:tabs>
        <w:tab w:val="center" w:pos="4677"/>
        <w:tab w:val="right" w:pos="9355"/>
      </w:tabs>
    </w:pPr>
  </w:style>
  <w:style w:type="character" w:customStyle="1" w:styleId="ac">
    <w:name w:val="Нижний колонтитул Знак"/>
    <w:basedOn w:val="a8"/>
    <w:link w:val="ab"/>
    <w:uiPriority w:val="99"/>
    <w:rsid w:val="000B7DA7"/>
    <w:rPr>
      <w:rFonts w:ascii="Times New Roman" w:eastAsia="Times New Roman" w:hAnsi="Times New Roman" w:cs="Times New Roman"/>
      <w:sz w:val="20"/>
      <w:szCs w:val="20"/>
      <w:lang w:eastAsia="ru-RU"/>
    </w:rPr>
  </w:style>
  <w:style w:type="character" w:styleId="ad">
    <w:name w:val="page number"/>
    <w:basedOn w:val="a8"/>
    <w:rsid w:val="000B7DA7"/>
  </w:style>
  <w:style w:type="paragraph" w:styleId="ae">
    <w:name w:val="Normal (Web)"/>
    <w:basedOn w:val="a7"/>
    <w:uiPriority w:val="99"/>
    <w:unhideWhenUsed/>
    <w:rsid w:val="000B7DA7"/>
    <w:pPr>
      <w:spacing w:before="100" w:beforeAutospacing="1" w:after="100" w:afterAutospacing="1"/>
    </w:pPr>
    <w:rPr>
      <w:sz w:val="24"/>
      <w:szCs w:val="24"/>
    </w:rPr>
  </w:style>
  <w:style w:type="paragraph" w:customStyle="1" w:styleId="Style7">
    <w:name w:val="Style7"/>
    <w:basedOn w:val="a7"/>
    <w:rsid w:val="000B7DA7"/>
    <w:pPr>
      <w:widowControl w:val="0"/>
      <w:autoSpaceDE w:val="0"/>
      <w:autoSpaceDN w:val="0"/>
      <w:adjustRightInd w:val="0"/>
      <w:jc w:val="both"/>
    </w:pPr>
    <w:rPr>
      <w:rFonts w:eastAsia="Calibri"/>
      <w:sz w:val="24"/>
      <w:szCs w:val="24"/>
    </w:rPr>
  </w:style>
  <w:style w:type="paragraph" w:styleId="af">
    <w:name w:val="Balloon Text"/>
    <w:basedOn w:val="a7"/>
    <w:link w:val="af0"/>
    <w:uiPriority w:val="99"/>
    <w:unhideWhenUsed/>
    <w:rsid w:val="000B7DA7"/>
    <w:rPr>
      <w:rFonts w:ascii="Tahoma" w:hAnsi="Tahoma" w:cs="Tahoma"/>
      <w:sz w:val="16"/>
      <w:szCs w:val="16"/>
    </w:rPr>
  </w:style>
  <w:style w:type="character" w:customStyle="1" w:styleId="af0">
    <w:name w:val="Текст выноски Знак"/>
    <w:basedOn w:val="a8"/>
    <w:link w:val="af"/>
    <w:uiPriority w:val="99"/>
    <w:rsid w:val="000B7DA7"/>
    <w:rPr>
      <w:rFonts w:ascii="Tahoma" w:eastAsia="Times New Roman" w:hAnsi="Tahoma" w:cs="Tahoma"/>
      <w:sz w:val="16"/>
      <w:szCs w:val="16"/>
      <w:lang w:eastAsia="ru-RU"/>
    </w:rPr>
  </w:style>
  <w:style w:type="character" w:customStyle="1" w:styleId="13">
    <w:name w:val="Заголовок 1 Знак"/>
    <w:aliases w:val="H1 Знак1,Заголов Знак,H1 Знак Знак"/>
    <w:basedOn w:val="a8"/>
    <w:link w:val="12"/>
    <w:uiPriority w:val="9"/>
    <w:rsid w:val="004878CC"/>
    <w:rPr>
      <w:rFonts w:ascii="Times New Roman" w:hAnsi="Times New Roman" w:cs="Times New Roman"/>
      <w:b/>
      <w:bCs/>
      <w:sz w:val="28"/>
      <w:szCs w:val="28"/>
    </w:rPr>
  </w:style>
  <w:style w:type="character" w:customStyle="1" w:styleId="22">
    <w:name w:val="Заголовок 2 Знак"/>
    <w:aliases w:val="heading 2 Знак,Heading 2 Hidden Знак,H2 Знак,h2 Знак,Numbered text 3 Знак"/>
    <w:basedOn w:val="a8"/>
    <w:link w:val="21"/>
    <w:uiPriority w:val="9"/>
    <w:rsid w:val="004878CC"/>
    <w:rPr>
      <w:rFonts w:ascii="Times New Roman" w:eastAsia="Times New Roman" w:hAnsi="Times New Roman" w:cs="Times New Roman"/>
      <w:b/>
      <w:bCs/>
      <w:sz w:val="28"/>
      <w:szCs w:val="28"/>
      <w:lang w:eastAsia="ru-RU"/>
    </w:rPr>
  </w:style>
  <w:style w:type="character" w:customStyle="1" w:styleId="31">
    <w:name w:val="Заголовок 3 Знак"/>
    <w:aliases w:val="H3 Знак,Подраздел Знак"/>
    <w:basedOn w:val="a8"/>
    <w:link w:val="30"/>
    <w:uiPriority w:val="99"/>
    <w:rsid w:val="004878CC"/>
    <w:rPr>
      <w:rFonts w:ascii="Cambria" w:eastAsia="Times New Roman" w:hAnsi="Cambria" w:cs="Times New Roman"/>
      <w:b/>
      <w:bCs/>
      <w:color w:val="4F81BD"/>
      <w:sz w:val="24"/>
      <w:szCs w:val="24"/>
      <w:lang w:eastAsia="ru-RU"/>
    </w:rPr>
  </w:style>
  <w:style w:type="character" w:customStyle="1" w:styleId="40">
    <w:name w:val="Заголовок 4 Знак"/>
    <w:aliases w:val="Заголовок_приложения Знак,Заголовок 4 (Приложение) Знак,Heading 4 Char1 Знак,Heading 4 Char Char Знак"/>
    <w:basedOn w:val="a8"/>
    <w:link w:val="4"/>
    <w:rsid w:val="004878CC"/>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8"/>
    <w:link w:val="5"/>
    <w:rsid w:val="004878CC"/>
    <w:rPr>
      <w:rFonts w:ascii="Cambria" w:eastAsia="Times New Roman" w:hAnsi="Cambria" w:cs="Times New Roman"/>
      <w:color w:val="243F60"/>
      <w:sz w:val="24"/>
      <w:szCs w:val="24"/>
      <w:lang w:eastAsia="ru-RU"/>
    </w:rPr>
  </w:style>
  <w:style w:type="character" w:customStyle="1" w:styleId="60">
    <w:name w:val="Заголовок 6 Знак"/>
    <w:aliases w:val="PIM 6 Знак,H6 Знак"/>
    <w:basedOn w:val="a8"/>
    <w:link w:val="6"/>
    <w:rsid w:val="004878CC"/>
    <w:rPr>
      <w:rFonts w:ascii="Cambria" w:eastAsia="Times New Roman" w:hAnsi="Cambria" w:cs="Times New Roman"/>
      <w:i/>
      <w:iCs/>
      <w:color w:val="243F60"/>
      <w:sz w:val="24"/>
      <w:szCs w:val="24"/>
      <w:lang w:eastAsia="ru-RU"/>
    </w:rPr>
  </w:style>
  <w:style w:type="character" w:customStyle="1" w:styleId="70">
    <w:name w:val="Заголовок 7 Знак"/>
    <w:basedOn w:val="a8"/>
    <w:link w:val="7"/>
    <w:uiPriority w:val="9"/>
    <w:rsid w:val="004878CC"/>
    <w:rPr>
      <w:rFonts w:ascii="Cambria" w:eastAsia="Times New Roman" w:hAnsi="Cambria" w:cs="Times New Roman"/>
      <w:i/>
      <w:iCs/>
      <w:color w:val="404040"/>
      <w:sz w:val="24"/>
      <w:szCs w:val="24"/>
      <w:lang w:eastAsia="ru-RU"/>
    </w:rPr>
  </w:style>
  <w:style w:type="character" w:customStyle="1" w:styleId="80">
    <w:name w:val="Заголовок 8 Знак"/>
    <w:basedOn w:val="a8"/>
    <w:link w:val="8"/>
    <w:uiPriority w:val="9"/>
    <w:rsid w:val="004878CC"/>
    <w:rPr>
      <w:rFonts w:ascii="Cambria" w:eastAsia="Times New Roman" w:hAnsi="Cambria" w:cs="Times New Roman"/>
      <w:color w:val="404040"/>
      <w:sz w:val="20"/>
      <w:szCs w:val="20"/>
      <w:lang w:eastAsia="ru-RU"/>
    </w:rPr>
  </w:style>
  <w:style w:type="character" w:customStyle="1" w:styleId="90">
    <w:name w:val="Заголовок 9 Знак"/>
    <w:basedOn w:val="a8"/>
    <w:link w:val="9"/>
    <w:uiPriority w:val="9"/>
    <w:rsid w:val="004878CC"/>
    <w:rPr>
      <w:rFonts w:ascii="Cambria" w:eastAsia="Times New Roman" w:hAnsi="Cambria" w:cs="Times New Roman"/>
      <w:i/>
      <w:iCs/>
      <w:color w:val="404040"/>
      <w:sz w:val="20"/>
      <w:szCs w:val="20"/>
      <w:lang w:eastAsia="ru-RU"/>
    </w:rPr>
  </w:style>
  <w:style w:type="numbering" w:customStyle="1" w:styleId="14">
    <w:name w:val="Нет списка1"/>
    <w:next w:val="aa"/>
    <w:uiPriority w:val="99"/>
    <w:semiHidden/>
    <w:unhideWhenUsed/>
    <w:rsid w:val="004878CC"/>
  </w:style>
  <w:style w:type="character" w:styleId="af1">
    <w:name w:val="Hyperlink"/>
    <w:uiPriority w:val="99"/>
    <w:rsid w:val="004878CC"/>
    <w:rPr>
      <w:rFonts w:cs="Times New Roman"/>
      <w:color w:val="0000FF"/>
      <w:u w:val="single"/>
    </w:rPr>
  </w:style>
  <w:style w:type="character" w:styleId="af2">
    <w:name w:val="FollowedHyperlink"/>
    <w:uiPriority w:val="99"/>
    <w:rsid w:val="004878CC"/>
    <w:rPr>
      <w:rFonts w:cs="Times New Roman"/>
      <w:color w:val="800080"/>
      <w:u w:val="single"/>
    </w:rPr>
  </w:style>
  <w:style w:type="paragraph" w:styleId="15">
    <w:name w:val="toc 1"/>
    <w:basedOn w:val="a7"/>
    <w:next w:val="a7"/>
    <w:autoRedefine/>
    <w:uiPriority w:val="39"/>
    <w:qFormat/>
    <w:rsid w:val="004878CC"/>
    <w:pPr>
      <w:tabs>
        <w:tab w:val="right" w:leader="dot" w:pos="9770"/>
      </w:tabs>
      <w:jc w:val="both"/>
    </w:pPr>
    <w:rPr>
      <w:b/>
      <w:bCs/>
      <w:sz w:val="26"/>
      <w:szCs w:val="24"/>
    </w:rPr>
  </w:style>
  <w:style w:type="paragraph" w:styleId="af3">
    <w:name w:val="footnote text"/>
    <w:basedOn w:val="a7"/>
    <w:link w:val="af4"/>
    <w:uiPriority w:val="99"/>
    <w:rsid w:val="004878CC"/>
    <w:rPr>
      <w:rFonts w:eastAsia="Calibri"/>
    </w:rPr>
  </w:style>
  <w:style w:type="character" w:customStyle="1" w:styleId="af4">
    <w:name w:val="Текст сноски Знак"/>
    <w:basedOn w:val="a8"/>
    <w:link w:val="af3"/>
    <w:uiPriority w:val="99"/>
    <w:rsid w:val="004878CC"/>
    <w:rPr>
      <w:rFonts w:ascii="Times New Roman" w:eastAsia="Calibri" w:hAnsi="Times New Roman" w:cs="Times New Roman"/>
      <w:sz w:val="20"/>
      <w:szCs w:val="20"/>
      <w:lang w:eastAsia="ru-RU"/>
    </w:rPr>
  </w:style>
  <w:style w:type="paragraph" w:styleId="af5">
    <w:name w:val="header"/>
    <w:basedOn w:val="a7"/>
    <w:link w:val="af6"/>
    <w:uiPriority w:val="99"/>
    <w:rsid w:val="004878CC"/>
    <w:pPr>
      <w:tabs>
        <w:tab w:val="center" w:pos="4677"/>
        <w:tab w:val="right" w:pos="9355"/>
      </w:tabs>
    </w:pPr>
    <w:rPr>
      <w:rFonts w:eastAsia="Calibri"/>
      <w:sz w:val="24"/>
      <w:szCs w:val="24"/>
    </w:rPr>
  </w:style>
  <w:style w:type="character" w:customStyle="1" w:styleId="af6">
    <w:name w:val="Верхний колонтитул Знак"/>
    <w:basedOn w:val="a8"/>
    <w:link w:val="af5"/>
    <w:uiPriority w:val="99"/>
    <w:rsid w:val="004878CC"/>
    <w:rPr>
      <w:rFonts w:ascii="Times New Roman" w:eastAsia="Calibri" w:hAnsi="Times New Roman" w:cs="Times New Roman"/>
      <w:sz w:val="24"/>
      <w:szCs w:val="24"/>
      <w:lang w:eastAsia="ru-RU"/>
    </w:rPr>
  </w:style>
  <w:style w:type="paragraph" w:styleId="af7">
    <w:name w:val="List Bullet"/>
    <w:basedOn w:val="a7"/>
    <w:rsid w:val="004878CC"/>
    <w:pPr>
      <w:widowControl w:val="0"/>
      <w:tabs>
        <w:tab w:val="num" w:pos="1077"/>
      </w:tabs>
      <w:spacing w:after="60" w:line="240" w:lineRule="atLeast"/>
      <w:ind w:left="1077" w:hanging="357"/>
    </w:pPr>
    <w:rPr>
      <w:lang w:val="en-US" w:eastAsia="en-US"/>
    </w:rPr>
  </w:style>
  <w:style w:type="paragraph" w:styleId="af8">
    <w:name w:val="Title"/>
    <w:basedOn w:val="a7"/>
    <w:link w:val="af9"/>
    <w:qFormat/>
    <w:rsid w:val="004878CC"/>
    <w:pPr>
      <w:jc w:val="center"/>
    </w:pPr>
    <w:rPr>
      <w:rFonts w:eastAsia="SimSun"/>
      <w:b/>
      <w:bCs/>
      <w:sz w:val="24"/>
      <w:szCs w:val="24"/>
      <w:lang w:eastAsia="zh-CN"/>
    </w:rPr>
  </w:style>
  <w:style w:type="character" w:customStyle="1" w:styleId="af9">
    <w:name w:val="Заголовок Знак"/>
    <w:basedOn w:val="a8"/>
    <w:link w:val="af8"/>
    <w:rsid w:val="004878CC"/>
    <w:rPr>
      <w:rFonts w:ascii="Times New Roman" w:eastAsia="SimSun" w:hAnsi="Times New Roman" w:cs="Times New Roman"/>
      <w:b/>
      <w:bCs/>
      <w:sz w:val="24"/>
      <w:szCs w:val="24"/>
      <w:lang w:eastAsia="zh-CN"/>
    </w:rPr>
  </w:style>
  <w:style w:type="paragraph" w:styleId="afa">
    <w:name w:val="Body Text Indent"/>
    <w:basedOn w:val="a7"/>
    <w:link w:val="afb"/>
    <w:rsid w:val="004878CC"/>
    <w:pPr>
      <w:spacing w:after="120"/>
      <w:ind w:left="283"/>
      <w:jc w:val="both"/>
    </w:pPr>
    <w:rPr>
      <w:rFonts w:eastAsia="Calibri"/>
      <w:sz w:val="24"/>
      <w:szCs w:val="24"/>
    </w:rPr>
  </w:style>
  <w:style w:type="character" w:customStyle="1" w:styleId="afb">
    <w:name w:val="Основной текст с отступом Знак"/>
    <w:basedOn w:val="a8"/>
    <w:link w:val="afa"/>
    <w:rsid w:val="004878CC"/>
    <w:rPr>
      <w:rFonts w:ascii="Times New Roman" w:eastAsia="Calibri" w:hAnsi="Times New Roman" w:cs="Times New Roman"/>
      <w:sz w:val="24"/>
      <w:szCs w:val="24"/>
      <w:lang w:eastAsia="ru-RU"/>
    </w:rPr>
  </w:style>
  <w:style w:type="paragraph" w:styleId="afc">
    <w:name w:val="List Paragraph"/>
    <w:basedOn w:val="a7"/>
    <w:link w:val="afd"/>
    <w:uiPriority w:val="34"/>
    <w:qFormat/>
    <w:rsid w:val="004878CC"/>
    <w:pPr>
      <w:ind w:left="720"/>
      <w:contextualSpacing/>
    </w:pPr>
    <w:rPr>
      <w:sz w:val="24"/>
      <w:szCs w:val="24"/>
    </w:rPr>
  </w:style>
  <w:style w:type="paragraph" w:styleId="afe">
    <w:name w:val="TOC Heading"/>
    <w:basedOn w:val="12"/>
    <w:next w:val="a7"/>
    <w:uiPriority w:val="39"/>
    <w:qFormat/>
    <w:rsid w:val="004878CC"/>
    <w:pPr>
      <w:spacing w:before="480"/>
      <w:jc w:val="left"/>
      <w:outlineLvl w:val="9"/>
    </w:pPr>
    <w:rPr>
      <w:rFonts w:ascii="Cambria" w:hAnsi="Cambria"/>
      <w:color w:val="365F91"/>
    </w:rPr>
  </w:style>
  <w:style w:type="character" w:customStyle="1" w:styleId="16">
    <w:name w:val="Заголвки 1 уровня Знак"/>
    <w:link w:val="17"/>
    <w:uiPriority w:val="99"/>
    <w:semiHidden/>
    <w:locked/>
    <w:rsid w:val="004878CC"/>
    <w:rPr>
      <w:rFonts w:ascii="Times New Roman" w:eastAsia="Times New Roman" w:hAnsi="Times New Roman" w:cs="Arial"/>
      <w:b/>
      <w:bCs/>
      <w:kern w:val="32"/>
      <w:sz w:val="28"/>
      <w:szCs w:val="32"/>
    </w:rPr>
  </w:style>
  <w:style w:type="paragraph" w:customStyle="1" w:styleId="17">
    <w:name w:val="Заголвки 1 уровня"/>
    <w:basedOn w:val="12"/>
    <w:link w:val="16"/>
    <w:uiPriority w:val="99"/>
    <w:semiHidden/>
    <w:rsid w:val="004878CC"/>
    <w:pPr>
      <w:pageBreakBefore/>
      <w:spacing w:after="240"/>
    </w:pPr>
    <w:rPr>
      <w:rFonts w:eastAsia="Times New Roman" w:cs="Arial"/>
      <w:kern w:val="32"/>
      <w:szCs w:val="32"/>
    </w:rPr>
  </w:style>
  <w:style w:type="paragraph" w:customStyle="1" w:styleId="Default">
    <w:name w:val="Default"/>
    <w:rsid w:val="004878C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f">
    <w:name w:val="footnote reference"/>
    <w:uiPriority w:val="99"/>
    <w:rsid w:val="004878CC"/>
    <w:rPr>
      <w:rFonts w:ascii="Times New Roman" w:hAnsi="Times New Roman" w:cs="Times New Roman"/>
      <w:sz w:val="22"/>
      <w:vertAlign w:val="superscript"/>
    </w:rPr>
  </w:style>
  <w:style w:type="paragraph" w:customStyle="1" w:styleId="41">
    <w:name w:val="абзац 4.1"/>
    <w:basedOn w:val="afc"/>
    <w:uiPriority w:val="99"/>
    <w:rsid w:val="004878CC"/>
    <w:pPr>
      <w:numPr>
        <w:numId w:val="4"/>
      </w:numPr>
      <w:tabs>
        <w:tab w:val="num" w:pos="360"/>
      </w:tabs>
      <w:spacing w:before="360" w:after="120"/>
      <w:ind w:left="1069" w:firstLine="0"/>
      <w:contextualSpacing w:val="0"/>
    </w:pPr>
    <w:rPr>
      <w:b/>
      <w:sz w:val="28"/>
    </w:rPr>
  </w:style>
  <w:style w:type="paragraph" w:customStyle="1" w:styleId="10">
    <w:name w:val="1 уровень"/>
    <w:basedOn w:val="afc"/>
    <w:uiPriority w:val="99"/>
    <w:rsid w:val="004878CC"/>
    <w:pPr>
      <w:keepNext/>
      <w:pageBreakBefore/>
      <w:numPr>
        <w:numId w:val="3"/>
      </w:numPr>
      <w:tabs>
        <w:tab w:val="num" w:pos="360"/>
      </w:tabs>
      <w:spacing w:before="240" w:after="240"/>
      <w:ind w:left="720" w:firstLine="0"/>
      <w:jc w:val="center"/>
    </w:pPr>
    <w:rPr>
      <w:rFonts w:cs="Arial"/>
      <w:b/>
      <w:bCs/>
      <w:kern w:val="32"/>
      <w:sz w:val="32"/>
      <w:szCs w:val="32"/>
    </w:rPr>
  </w:style>
  <w:style w:type="character" w:customStyle="1" w:styleId="aff0">
    <w:name w:val="Текст примечания Знак"/>
    <w:basedOn w:val="a8"/>
    <w:link w:val="aff1"/>
    <w:uiPriority w:val="99"/>
    <w:semiHidden/>
    <w:rsid w:val="004878CC"/>
    <w:rPr>
      <w:rFonts w:ascii="Times New Roman" w:eastAsia="Calibri" w:hAnsi="Times New Roman" w:cs="Times New Roman"/>
      <w:sz w:val="20"/>
      <w:szCs w:val="20"/>
      <w:lang w:eastAsia="ru-RU"/>
    </w:rPr>
  </w:style>
  <w:style w:type="paragraph" w:styleId="aff1">
    <w:name w:val="annotation text"/>
    <w:basedOn w:val="a7"/>
    <w:link w:val="aff0"/>
    <w:uiPriority w:val="99"/>
    <w:semiHidden/>
    <w:rsid w:val="004878CC"/>
    <w:rPr>
      <w:rFonts w:eastAsia="Calibri"/>
    </w:rPr>
  </w:style>
  <w:style w:type="character" w:customStyle="1" w:styleId="18">
    <w:name w:val="Текст примечания Знак1"/>
    <w:basedOn w:val="a8"/>
    <w:uiPriority w:val="99"/>
    <w:semiHidden/>
    <w:rsid w:val="004878CC"/>
    <w:rPr>
      <w:rFonts w:ascii="Times New Roman" w:eastAsia="Times New Roman" w:hAnsi="Times New Roman" w:cs="Times New Roman"/>
      <w:sz w:val="20"/>
      <w:szCs w:val="20"/>
      <w:lang w:eastAsia="ru-RU"/>
    </w:rPr>
  </w:style>
  <w:style w:type="character" w:customStyle="1" w:styleId="aff2">
    <w:name w:val="Тема примечания Знак"/>
    <w:basedOn w:val="aff0"/>
    <w:link w:val="aff3"/>
    <w:uiPriority w:val="99"/>
    <w:semiHidden/>
    <w:rsid w:val="004878CC"/>
    <w:rPr>
      <w:rFonts w:ascii="Times New Roman" w:eastAsia="Calibri" w:hAnsi="Times New Roman" w:cs="Times New Roman"/>
      <w:b/>
      <w:bCs/>
      <w:sz w:val="20"/>
      <w:szCs w:val="20"/>
      <w:lang w:eastAsia="ru-RU"/>
    </w:rPr>
  </w:style>
  <w:style w:type="paragraph" w:styleId="aff3">
    <w:name w:val="annotation subject"/>
    <w:basedOn w:val="aff1"/>
    <w:next w:val="aff1"/>
    <w:link w:val="aff2"/>
    <w:uiPriority w:val="99"/>
    <w:semiHidden/>
    <w:rsid w:val="004878CC"/>
    <w:rPr>
      <w:b/>
      <w:bCs/>
    </w:rPr>
  </w:style>
  <w:style w:type="character" w:customStyle="1" w:styleId="19">
    <w:name w:val="Тема примечания Знак1"/>
    <w:basedOn w:val="18"/>
    <w:uiPriority w:val="99"/>
    <w:semiHidden/>
    <w:rsid w:val="004878CC"/>
    <w:rPr>
      <w:rFonts w:ascii="Times New Roman" w:eastAsia="Times New Roman" w:hAnsi="Times New Roman" w:cs="Times New Roman"/>
      <w:b/>
      <w:bCs/>
      <w:sz w:val="20"/>
      <w:szCs w:val="20"/>
      <w:lang w:eastAsia="ru-RU"/>
    </w:rPr>
  </w:style>
  <w:style w:type="character" w:customStyle="1" w:styleId="aff4">
    <w:name w:val="Текст концевой сноски Знак"/>
    <w:basedOn w:val="a8"/>
    <w:link w:val="aff5"/>
    <w:uiPriority w:val="99"/>
    <w:semiHidden/>
    <w:rsid w:val="004878CC"/>
    <w:rPr>
      <w:rFonts w:ascii="Times New Roman" w:eastAsia="Calibri" w:hAnsi="Times New Roman" w:cs="Times New Roman"/>
      <w:sz w:val="20"/>
      <w:szCs w:val="20"/>
      <w:lang w:eastAsia="ru-RU"/>
    </w:rPr>
  </w:style>
  <w:style w:type="paragraph" w:styleId="aff5">
    <w:name w:val="endnote text"/>
    <w:basedOn w:val="a7"/>
    <w:link w:val="aff4"/>
    <w:uiPriority w:val="99"/>
    <w:semiHidden/>
    <w:rsid w:val="004878CC"/>
    <w:rPr>
      <w:rFonts w:eastAsia="Calibri"/>
    </w:rPr>
  </w:style>
  <w:style w:type="character" w:customStyle="1" w:styleId="1a">
    <w:name w:val="Текст концевой сноски Знак1"/>
    <w:basedOn w:val="a8"/>
    <w:uiPriority w:val="99"/>
    <w:semiHidden/>
    <w:rsid w:val="004878CC"/>
    <w:rPr>
      <w:rFonts w:ascii="Times New Roman" w:eastAsia="Times New Roman" w:hAnsi="Times New Roman" w:cs="Times New Roman"/>
      <w:sz w:val="20"/>
      <w:szCs w:val="20"/>
      <w:lang w:eastAsia="ru-RU"/>
    </w:rPr>
  </w:style>
  <w:style w:type="paragraph" w:styleId="32">
    <w:name w:val="toc 3"/>
    <w:basedOn w:val="a7"/>
    <w:next w:val="a7"/>
    <w:autoRedefine/>
    <w:uiPriority w:val="39"/>
    <w:rsid w:val="004878CC"/>
    <w:pPr>
      <w:ind w:left="240"/>
    </w:pPr>
    <w:rPr>
      <w:rFonts w:ascii="Calibri" w:hAnsi="Calibri" w:cs="Calibri"/>
    </w:rPr>
  </w:style>
  <w:style w:type="paragraph" w:customStyle="1" w:styleId="1b">
    <w:name w:val="ТАБЛ_1"/>
    <w:basedOn w:val="a7"/>
    <w:link w:val="1c"/>
    <w:qFormat/>
    <w:rsid w:val="004878CC"/>
    <w:pPr>
      <w:spacing w:after="120"/>
      <w:jc w:val="both"/>
    </w:pPr>
    <w:rPr>
      <w:sz w:val="24"/>
      <w:szCs w:val="24"/>
    </w:rPr>
  </w:style>
  <w:style w:type="character" w:customStyle="1" w:styleId="1c">
    <w:name w:val="ТАБЛ_1 Знак"/>
    <w:link w:val="1b"/>
    <w:rsid w:val="004878CC"/>
    <w:rPr>
      <w:rFonts w:ascii="Times New Roman" w:eastAsia="Times New Roman" w:hAnsi="Times New Roman" w:cs="Times New Roman"/>
      <w:sz w:val="24"/>
      <w:szCs w:val="24"/>
      <w:lang w:eastAsia="ru-RU"/>
    </w:rPr>
  </w:style>
  <w:style w:type="paragraph" w:styleId="aff6">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7"/>
    <w:unhideWhenUsed/>
    <w:qFormat/>
    <w:rsid w:val="004878CC"/>
    <w:pPr>
      <w:spacing w:after="200"/>
    </w:pPr>
    <w:rPr>
      <w:rFonts w:ascii="Calibri" w:hAnsi="Calibri"/>
      <w:b/>
      <w:bCs/>
      <w:color w:val="4F81BD"/>
      <w:sz w:val="18"/>
      <w:szCs w:val="18"/>
    </w:rPr>
  </w:style>
  <w:style w:type="character" w:customStyle="1" w:styleId="aff7">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6"/>
    <w:rsid w:val="004878CC"/>
    <w:rPr>
      <w:rFonts w:ascii="Calibri" w:eastAsia="Times New Roman" w:hAnsi="Calibri" w:cs="Times New Roman"/>
      <w:b/>
      <w:bCs/>
      <w:color w:val="4F81BD"/>
      <w:sz w:val="18"/>
      <w:szCs w:val="18"/>
      <w:lang w:eastAsia="ru-RU"/>
    </w:rPr>
  </w:style>
  <w:style w:type="paragraph" w:styleId="23">
    <w:name w:val="toc 2"/>
    <w:basedOn w:val="a7"/>
    <w:next w:val="a7"/>
    <w:autoRedefine/>
    <w:uiPriority w:val="39"/>
    <w:unhideWhenUsed/>
    <w:qFormat/>
    <w:rsid w:val="004878CC"/>
    <w:pPr>
      <w:tabs>
        <w:tab w:val="left" w:pos="0"/>
        <w:tab w:val="right" w:leader="dot" w:pos="9781"/>
      </w:tabs>
    </w:pPr>
    <w:rPr>
      <w:bCs/>
      <w:sz w:val="26"/>
    </w:rPr>
  </w:style>
  <w:style w:type="paragraph" w:customStyle="1" w:styleId="aff8">
    <w:name w:val="Таблица"/>
    <w:basedOn w:val="a7"/>
    <w:qFormat/>
    <w:rsid w:val="004878CC"/>
    <w:pPr>
      <w:spacing w:before="60" w:after="60"/>
    </w:pPr>
    <w:rPr>
      <w:color w:val="000000"/>
      <w:sz w:val="24"/>
      <w:szCs w:val="24"/>
    </w:rPr>
  </w:style>
  <w:style w:type="paragraph" w:customStyle="1" w:styleId="120">
    <w:name w:val="Таблица Тело Центр 12"/>
    <w:basedOn w:val="a7"/>
    <w:rsid w:val="004878CC"/>
    <w:pPr>
      <w:jc w:val="center"/>
    </w:pPr>
    <w:rPr>
      <w:sz w:val="24"/>
      <w:szCs w:val="24"/>
      <w:lang w:val="en-US"/>
    </w:rPr>
  </w:style>
  <w:style w:type="paragraph" w:styleId="aff9">
    <w:name w:val="E-mail Signature"/>
    <w:basedOn w:val="a7"/>
    <w:link w:val="affa"/>
    <w:rsid w:val="004878CC"/>
    <w:pPr>
      <w:jc w:val="both"/>
    </w:pPr>
    <w:rPr>
      <w:sz w:val="24"/>
      <w:szCs w:val="24"/>
    </w:rPr>
  </w:style>
  <w:style w:type="character" w:customStyle="1" w:styleId="affa">
    <w:name w:val="Электронная подпись Знак"/>
    <w:basedOn w:val="a8"/>
    <w:link w:val="aff9"/>
    <w:rsid w:val="004878CC"/>
    <w:rPr>
      <w:rFonts w:ascii="Times New Roman" w:eastAsia="Times New Roman" w:hAnsi="Times New Roman" w:cs="Times New Roman"/>
      <w:sz w:val="24"/>
      <w:szCs w:val="24"/>
      <w:lang w:eastAsia="ru-RU"/>
    </w:rPr>
  </w:style>
  <w:style w:type="paragraph" w:customStyle="1" w:styleId="121">
    <w:name w:val="Таблица Тело Ширина 12"/>
    <w:basedOn w:val="a7"/>
    <w:rsid w:val="004878CC"/>
    <w:rPr>
      <w:sz w:val="24"/>
      <w:szCs w:val="24"/>
    </w:rPr>
  </w:style>
  <w:style w:type="paragraph" w:customStyle="1" w:styleId="122">
    <w:name w:val="Таблица Шапка 12"/>
    <w:basedOn w:val="a7"/>
    <w:rsid w:val="004878CC"/>
    <w:pPr>
      <w:jc w:val="center"/>
    </w:pPr>
    <w:rPr>
      <w:b/>
      <w:bCs/>
      <w:sz w:val="24"/>
      <w:szCs w:val="24"/>
    </w:rPr>
  </w:style>
  <w:style w:type="paragraph" w:styleId="42">
    <w:name w:val="toc 4"/>
    <w:basedOn w:val="a7"/>
    <w:next w:val="a7"/>
    <w:autoRedefine/>
    <w:uiPriority w:val="39"/>
    <w:rsid w:val="004878CC"/>
    <w:pPr>
      <w:ind w:left="480"/>
    </w:pPr>
    <w:rPr>
      <w:rFonts w:ascii="Calibri" w:hAnsi="Calibri" w:cs="Calibri"/>
    </w:rPr>
  </w:style>
  <w:style w:type="paragraph" w:styleId="51">
    <w:name w:val="toc 5"/>
    <w:basedOn w:val="a7"/>
    <w:next w:val="a7"/>
    <w:autoRedefine/>
    <w:uiPriority w:val="39"/>
    <w:rsid w:val="004878CC"/>
    <w:pPr>
      <w:ind w:left="720"/>
    </w:pPr>
    <w:rPr>
      <w:rFonts w:ascii="Calibri" w:hAnsi="Calibri" w:cs="Calibri"/>
    </w:rPr>
  </w:style>
  <w:style w:type="paragraph" w:styleId="61">
    <w:name w:val="toc 6"/>
    <w:basedOn w:val="a7"/>
    <w:next w:val="a7"/>
    <w:autoRedefine/>
    <w:uiPriority w:val="39"/>
    <w:rsid w:val="004878CC"/>
    <w:pPr>
      <w:ind w:left="960"/>
    </w:pPr>
    <w:rPr>
      <w:rFonts w:ascii="Calibri" w:hAnsi="Calibri" w:cs="Calibri"/>
    </w:rPr>
  </w:style>
  <w:style w:type="paragraph" w:styleId="71">
    <w:name w:val="toc 7"/>
    <w:basedOn w:val="a7"/>
    <w:next w:val="a7"/>
    <w:autoRedefine/>
    <w:uiPriority w:val="39"/>
    <w:rsid w:val="004878CC"/>
    <w:pPr>
      <w:ind w:left="1200"/>
    </w:pPr>
    <w:rPr>
      <w:rFonts w:ascii="Calibri" w:hAnsi="Calibri" w:cs="Calibri"/>
    </w:rPr>
  </w:style>
  <w:style w:type="paragraph" w:styleId="81">
    <w:name w:val="toc 8"/>
    <w:basedOn w:val="a7"/>
    <w:next w:val="a7"/>
    <w:autoRedefine/>
    <w:uiPriority w:val="39"/>
    <w:rsid w:val="004878CC"/>
    <w:pPr>
      <w:ind w:left="1440"/>
    </w:pPr>
    <w:rPr>
      <w:rFonts w:ascii="Calibri" w:hAnsi="Calibri" w:cs="Calibri"/>
    </w:rPr>
  </w:style>
  <w:style w:type="paragraph" w:styleId="91">
    <w:name w:val="toc 9"/>
    <w:basedOn w:val="a7"/>
    <w:next w:val="a7"/>
    <w:autoRedefine/>
    <w:uiPriority w:val="39"/>
    <w:rsid w:val="004878CC"/>
    <w:pPr>
      <w:ind w:left="1680"/>
    </w:pPr>
    <w:rPr>
      <w:rFonts w:ascii="Calibri" w:hAnsi="Calibri" w:cs="Calibri"/>
    </w:rPr>
  </w:style>
  <w:style w:type="paragraph" w:customStyle="1" w:styleId="affb">
    <w:name w:val="Комментарий"/>
    <w:basedOn w:val="a7"/>
    <w:rsid w:val="004878CC"/>
    <w:pPr>
      <w:ind w:firstLine="720"/>
      <w:jc w:val="both"/>
    </w:pPr>
    <w:rPr>
      <w:noProof/>
      <w:color w:val="0000FF"/>
      <w:sz w:val="24"/>
      <w:szCs w:val="24"/>
    </w:rPr>
  </w:style>
  <w:style w:type="paragraph" w:customStyle="1" w:styleId="1d">
    <w:name w:val="Заг 1 АННОТАЦИЯ"/>
    <w:basedOn w:val="a7"/>
    <w:next w:val="a7"/>
    <w:rsid w:val="004878CC"/>
    <w:pPr>
      <w:pageBreakBefore/>
      <w:spacing w:before="120" w:after="60" w:line="360" w:lineRule="auto"/>
      <w:jc w:val="center"/>
    </w:pPr>
    <w:rPr>
      <w:rFonts w:ascii="Arial" w:hAnsi="Arial"/>
      <w:b/>
      <w:caps/>
      <w:kern w:val="28"/>
      <w:sz w:val="24"/>
      <w:szCs w:val="24"/>
    </w:rPr>
  </w:style>
  <w:style w:type="paragraph" w:customStyle="1" w:styleId="a3">
    <w:name w:val="Нумерованный список с отступом"/>
    <w:basedOn w:val="a7"/>
    <w:rsid w:val="004878CC"/>
    <w:pPr>
      <w:numPr>
        <w:numId w:val="11"/>
      </w:numPr>
      <w:spacing w:line="360" w:lineRule="auto"/>
      <w:jc w:val="both"/>
    </w:pPr>
    <w:rPr>
      <w:sz w:val="24"/>
      <w:szCs w:val="24"/>
    </w:rPr>
  </w:style>
  <w:style w:type="paragraph" w:customStyle="1" w:styleId="a5">
    <w:name w:val="Маркированный список с отступом"/>
    <w:basedOn w:val="a7"/>
    <w:rsid w:val="004878CC"/>
    <w:pPr>
      <w:numPr>
        <w:numId w:val="9"/>
      </w:numPr>
      <w:tabs>
        <w:tab w:val="clear" w:pos="1080"/>
        <w:tab w:val="num" w:pos="1482"/>
      </w:tabs>
      <w:spacing w:line="360" w:lineRule="auto"/>
      <w:ind w:left="1152" w:hanging="30"/>
      <w:jc w:val="both"/>
    </w:pPr>
    <w:rPr>
      <w:sz w:val="24"/>
      <w:szCs w:val="24"/>
    </w:rPr>
  </w:style>
  <w:style w:type="paragraph" w:customStyle="1" w:styleId="affc">
    <w:name w:val="Примечание к тексту"/>
    <w:basedOn w:val="a7"/>
    <w:rsid w:val="004878CC"/>
    <w:pPr>
      <w:ind w:firstLine="720"/>
      <w:jc w:val="both"/>
    </w:pPr>
    <w:rPr>
      <w:sz w:val="22"/>
      <w:szCs w:val="24"/>
    </w:rPr>
  </w:style>
  <w:style w:type="paragraph" w:customStyle="1" w:styleId="a4">
    <w:name w:val="Перечень примечаний"/>
    <w:basedOn w:val="a7"/>
    <w:rsid w:val="004878CC"/>
    <w:pPr>
      <w:numPr>
        <w:numId w:val="12"/>
      </w:numPr>
      <w:jc w:val="both"/>
    </w:pPr>
    <w:rPr>
      <w:sz w:val="22"/>
      <w:szCs w:val="24"/>
    </w:rPr>
  </w:style>
  <w:style w:type="paragraph" w:customStyle="1" w:styleId="2">
    <w:name w:val="ПрилА2"/>
    <w:basedOn w:val="a7"/>
    <w:rsid w:val="004878CC"/>
    <w:pPr>
      <w:widowControl w:val="0"/>
      <w:numPr>
        <w:ilvl w:val="1"/>
        <w:numId w:val="13"/>
      </w:numPr>
      <w:spacing w:line="360" w:lineRule="auto"/>
      <w:outlineLvl w:val="1"/>
    </w:pPr>
    <w:rPr>
      <w:rFonts w:ascii="Arial" w:hAnsi="Arial"/>
      <w:b/>
      <w:snapToGrid w:val="0"/>
      <w:sz w:val="28"/>
    </w:rPr>
  </w:style>
  <w:style w:type="paragraph" w:customStyle="1" w:styleId="3">
    <w:name w:val="ПрилА3"/>
    <w:basedOn w:val="a7"/>
    <w:rsid w:val="004878CC"/>
    <w:pPr>
      <w:widowControl w:val="0"/>
      <w:numPr>
        <w:ilvl w:val="2"/>
        <w:numId w:val="13"/>
      </w:numPr>
      <w:spacing w:line="360" w:lineRule="auto"/>
      <w:jc w:val="both"/>
      <w:outlineLvl w:val="2"/>
    </w:pPr>
    <w:rPr>
      <w:rFonts w:ascii="Arial" w:hAnsi="Arial"/>
      <w:b/>
      <w:snapToGrid w:val="0"/>
      <w:sz w:val="24"/>
    </w:rPr>
  </w:style>
  <w:style w:type="paragraph" w:customStyle="1" w:styleId="a0">
    <w:name w:val="Приложение А"/>
    <w:basedOn w:val="a7"/>
    <w:next w:val="a7"/>
    <w:rsid w:val="004878CC"/>
    <w:pPr>
      <w:pageBreakBefore/>
      <w:widowControl w:val="0"/>
      <w:numPr>
        <w:numId w:val="13"/>
      </w:numPr>
      <w:spacing w:line="360" w:lineRule="auto"/>
      <w:ind w:left="1701"/>
      <w:jc w:val="center"/>
      <w:outlineLvl w:val="0"/>
    </w:pPr>
    <w:rPr>
      <w:rFonts w:ascii="Arial" w:hAnsi="Arial"/>
      <w:b/>
      <w:caps/>
      <w:snapToGrid w:val="0"/>
      <w:sz w:val="32"/>
    </w:rPr>
  </w:style>
  <w:style w:type="paragraph" w:styleId="affd">
    <w:name w:val="Body Text"/>
    <w:aliases w:val="Основной текст Знак1,Основной текст Знак Знак"/>
    <w:basedOn w:val="a7"/>
    <w:link w:val="affe"/>
    <w:rsid w:val="004878CC"/>
    <w:pPr>
      <w:spacing w:line="360" w:lineRule="auto"/>
      <w:ind w:firstLine="720"/>
    </w:pPr>
    <w:rPr>
      <w:sz w:val="24"/>
    </w:rPr>
  </w:style>
  <w:style w:type="character" w:customStyle="1" w:styleId="affe">
    <w:name w:val="Основной текст Знак"/>
    <w:aliases w:val="Основной текст Знак1 Знак,Основной текст Знак Знак Знак"/>
    <w:basedOn w:val="a8"/>
    <w:link w:val="affd"/>
    <w:rsid w:val="004878CC"/>
    <w:rPr>
      <w:rFonts w:ascii="Times New Roman" w:eastAsia="Times New Roman" w:hAnsi="Times New Roman" w:cs="Times New Roman"/>
      <w:sz w:val="24"/>
      <w:szCs w:val="20"/>
      <w:lang w:eastAsia="ru-RU"/>
    </w:rPr>
  </w:style>
  <w:style w:type="paragraph" w:customStyle="1" w:styleId="11">
    <w:name w:val="Маркированный список 1"/>
    <w:basedOn w:val="a7"/>
    <w:rsid w:val="004878CC"/>
    <w:pPr>
      <w:numPr>
        <w:numId w:val="8"/>
      </w:numPr>
      <w:jc w:val="both"/>
    </w:pPr>
    <w:rPr>
      <w:sz w:val="24"/>
      <w:szCs w:val="24"/>
    </w:rPr>
  </w:style>
  <w:style w:type="paragraph" w:customStyle="1" w:styleId="a1">
    <w:name w:val="Комментарий Список"/>
    <w:basedOn w:val="a7"/>
    <w:rsid w:val="004878CC"/>
    <w:pPr>
      <w:numPr>
        <w:numId w:val="5"/>
      </w:numPr>
      <w:jc w:val="both"/>
    </w:pPr>
    <w:rPr>
      <w:color w:val="0000FF"/>
      <w:sz w:val="24"/>
      <w:szCs w:val="24"/>
    </w:rPr>
  </w:style>
  <w:style w:type="paragraph" w:customStyle="1" w:styleId="afff">
    <w:name w:val="КомментарийГОСТ"/>
    <w:basedOn w:val="a7"/>
    <w:rsid w:val="004878CC"/>
    <w:pPr>
      <w:ind w:firstLine="720"/>
      <w:jc w:val="both"/>
    </w:pPr>
    <w:rPr>
      <w:noProof/>
      <w:color w:val="800000"/>
      <w:sz w:val="24"/>
      <w:szCs w:val="24"/>
    </w:rPr>
  </w:style>
  <w:style w:type="paragraph" w:customStyle="1" w:styleId="a6">
    <w:name w:val="КомментарийГОСТСписок"/>
    <w:basedOn w:val="a7"/>
    <w:rsid w:val="004878CC"/>
    <w:pPr>
      <w:numPr>
        <w:numId w:val="6"/>
      </w:numPr>
      <w:jc w:val="both"/>
    </w:pPr>
    <w:rPr>
      <w:color w:val="800000"/>
      <w:sz w:val="24"/>
      <w:szCs w:val="24"/>
    </w:rPr>
  </w:style>
  <w:style w:type="paragraph" w:customStyle="1" w:styleId="a2">
    <w:name w:val="Маркир. список"/>
    <w:basedOn w:val="afa"/>
    <w:rsid w:val="004878CC"/>
    <w:pPr>
      <w:numPr>
        <w:numId w:val="7"/>
      </w:numPr>
      <w:spacing w:after="0" w:line="360" w:lineRule="auto"/>
    </w:pPr>
    <w:rPr>
      <w:rFonts w:eastAsia="Times New Roman" w:cs="Arial"/>
      <w:szCs w:val="20"/>
      <w:lang w:eastAsia="en-US"/>
    </w:rPr>
  </w:style>
  <w:style w:type="paragraph" w:styleId="a">
    <w:name w:val="List Number"/>
    <w:basedOn w:val="a7"/>
    <w:rsid w:val="004878CC"/>
    <w:pPr>
      <w:numPr>
        <w:numId w:val="10"/>
      </w:numPr>
      <w:tabs>
        <w:tab w:val="clear" w:pos="360"/>
        <w:tab w:val="num" w:pos="1080"/>
      </w:tabs>
      <w:spacing w:line="360" w:lineRule="auto"/>
      <w:ind w:left="1077" w:hanging="357"/>
      <w:jc w:val="both"/>
    </w:pPr>
    <w:rPr>
      <w:sz w:val="24"/>
    </w:rPr>
  </w:style>
  <w:style w:type="paragraph" w:styleId="24">
    <w:name w:val="Body Text 2"/>
    <w:basedOn w:val="a7"/>
    <w:link w:val="25"/>
    <w:rsid w:val="004878CC"/>
    <w:pPr>
      <w:jc w:val="center"/>
    </w:pPr>
    <w:rPr>
      <w:b/>
      <w:sz w:val="36"/>
    </w:rPr>
  </w:style>
  <w:style w:type="character" w:customStyle="1" w:styleId="25">
    <w:name w:val="Основной текст 2 Знак"/>
    <w:basedOn w:val="a8"/>
    <w:link w:val="24"/>
    <w:rsid w:val="004878CC"/>
    <w:rPr>
      <w:rFonts w:ascii="Times New Roman" w:eastAsia="Times New Roman" w:hAnsi="Times New Roman" w:cs="Times New Roman"/>
      <w:b/>
      <w:sz w:val="36"/>
      <w:szCs w:val="20"/>
      <w:lang w:eastAsia="ru-RU"/>
    </w:rPr>
  </w:style>
  <w:style w:type="paragraph" w:styleId="33">
    <w:name w:val="Body Text 3"/>
    <w:basedOn w:val="a7"/>
    <w:link w:val="34"/>
    <w:rsid w:val="004878CC"/>
    <w:rPr>
      <w:b/>
      <w:bCs/>
      <w:sz w:val="24"/>
      <w:szCs w:val="24"/>
    </w:rPr>
  </w:style>
  <w:style w:type="character" w:customStyle="1" w:styleId="34">
    <w:name w:val="Основной текст 3 Знак"/>
    <w:basedOn w:val="a8"/>
    <w:link w:val="33"/>
    <w:rsid w:val="004878CC"/>
    <w:rPr>
      <w:rFonts w:ascii="Times New Roman" w:eastAsia="Times New Roman" w:hAnsi="Times New Roman" w:cs="Times New Roman"/>
      <w:b/>
      <w:bCs/>
      <w:sz w:val="24"/>
      <w:szCs w:val="24"/>
      <w:lang w:eastAsia="ru-RU"/>
    </w:rPr>
  </w:style>
  <w:style w:type="character" w:styleId="afff0">
    <w:name w:val="Strong"/>
    <w:qFormat/>
    <w:rsid w:val="004878CC"/>
    <w:rPr>
      <w:b/>
      <w:bCs/>
    </w:rPr>
  </w:style>
  <w:style w:type="paragraph" w:customStyle="1" w:styleId="26">
    <w:name w:val="Маркированный 2"/>
    <w:basedOn w:val="af7"/>
    <w:rsid w:val="004878C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1">
    <w:name w:val="_Жирный"/>
    <w:rsid w:val="004878CC"/>
    <w:rPr>
      <w:b/>
      <w:lang w:val="ru-RU"/>
    </w:rPr>
  </w:style>
  <w:style w:type="paragraph" w:customStyle="1" w:styleId="afff2">
    <w:name w:val="Табл. Заголовок"/>
    <w:basedOn w:val="a7"/>
    <w:rsid w:val="004878CC"/>
    <w:pPr>
      <w:spacing w:before="60" w:after="60"/>
      <w:jc w:val="center"/>
    </w:pPr>
    <w:rPr>
      <w:color w:val="000000"/>
      <w:sz w:val="24"/>
      <w:szCs w:val="24"/>
    </w:rPr>
  </w:style>
  <w:style w:type="paragraph" w:customStyle="1" w:styleId="afff3">
    <w:name w:val="Табл. текст по левому краю"/>
    <w:basedOn w:val="a7"/>
    <w:rsid w:val="004878CC"/>
    <w:pPr>
      <w:spacing w:before="60" w:after="60"/>
    </w:pPr>
    <w:rPr>
      <w:color w:val="000000"/>
      <w:sz w:val="24"/>
      <w:szCs w:val="24"/>
    </w:rPr>
  </w:style>
  <w:style w:type="paragraph" w:customStyle="1" w:styleId="CharChar5">
    <w:name w:val="Char Char5"/>
    <w:basedOn w:val="a7"/>
    <w:rsid w:val="004878CC"/>
    <w:pPr>
      <w:spacing w:after="160" w:line="240" w:lineRule="exact"/>
    </w:pPr>
    <w:rPr>
      <w:rFonts w:ascii="Verdana" w:hAnsi="Verdana" w:cs="Verdana"/>
      <w:lang w:val="en-US" w:eastAsia="en-US"/>
    </w:rPr>
  </w:style>
  <w:style w:type="paragraph" w:styleId="afff4">
    <w:name w:val="Document Map"/>
    <w:basedOn w:val="a7"/>
    <w:link w:val="afff5"/>
    <w:uiPriority w:val="99"/>
    <w:rsid w:val="004878CC"/>
    <w:pPr>
      <w:jc w:val="both"/>
    </w:pPr>
    <w:rPr>
      <w:rFonts w:ascii="Tahoma" w:hAnsi="Tahoma"/>
      <w:sz w:val="16"/>
      <w:szCs w:val="16"/>
    </w:rPr>
  </w:style>
  <w:style w:type="character" w:customStyle="1" w:styleId="afff5">
    <w:name w:val="Схема документа Знак"/>
    <w:basedOn w:val="a8"/>
    <w:link w:val="afff4"/>
    <w:uiPriority w:val="99"/>
    <w:rsid w:val="004878CC"/>
    <w:rPr>
      <w:rFonts w:ascii="Tahoma" w:eastAsia="Times New Roman" w:hAnsi="Tahoma" w:cs="Times New Roman"/>
      <w:sz w:val="16"/>
      <w:szCs w:val="16"/>
      <w:lang w:eastAsia="ru-RU"/>
    </w:rPr>
  </w:style>
  <w:style w:type="paragraph" w:styleId="afff6">
    <w:name w:val="No Spacing"/>
    <w:uiPriority w:val="1"/>
    <w:qFormat/>
    <w:rsid w:val="004878CC"/>
    <w:pPr>
      <w:spacing w:after="0" w:line="240" w:lineRule="auto"/>
    </w:pPr>
    <w:rPr>
      <w:rFonts w:ascii="Calibri" w:eastAsia="Calibri" w:hAnsi="Calibri" w:cs="Times New Roman"/>
    </w:rPr>
  </w:style>
  <w:style w:type="paragraph" w:customStyle="1" w:styleId="27">
    <w:name w:val="ТЗ_Название2"/>
    <w:basedOn w:val="a7"/>
    <w:rsid w:val="004878C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7">
    <w:name w:val="Подзаголовок (титульная)"/>
    <w:basedOn w:val="a7"/>
    <w:next w:val="a7"/>
    <w:autoRedefine/>
    <w:rsid w:val="004878CC"/>
    <w:pPr>
      <w:spacing w:line="360" w:lineRule="auto"/>
      <w:jc w:val="center"/>
    </w:pPr>
    <w:rPr>
      <w:b/>
      <w:sz w:val="28"/>
      <w:szCs w:val="24"/>
    </w:rPr>
  </w:style>
  <w:style w:type="paragraph" w:customStyle="1" w:styleId="afff8">
    <w:name w:val="текст по ЕСПД"/>
    <w:basedOn w:val="a7"/>
    <w:link w:val="afff9"/>
    <w:rsid w:val="004878CC"/>
    <w:pPr>
      <w:spacing w:line="360" w:lineRule="auto"/>
      <w:ind w:firstLine="425"/>
      <w:jc w:val="both"/>
    </w:pPr>
    <w:rPr>
      <w:sz w:val="28"/>
      <w:szCs w:val="28"/>
    </w:rPr>
  </w:style>
  <w:style w:type="character" w:customStyle="1" w:styleId="afff9">
    <w:name w:val="текст по ЕСПД Знак"/>
    <w:link w:val="afff8"/>
    <w:rsid w:val="004878CC"/>
    <w:rPr>
      <w:rFonts w:ascii="Times New Roman" w:eastAsia="Times New Roman" w:hAnsi="Times New Roman" w:cs="Times New Roman"/>
      <w:sz w:val="28"/>
      <w:szCs w:val="28"/>
      <w:lang w:eastAsia="ru-RU"/>
    </w:rPr>
  </w:style>
  <w:style w:type="paragraph" w:customStyle="1" w:styleId="TableText">
    <w:name w:val="Table Text"/>
    <w:basedOn w:val="a7"/>
    <w:rsid w:val="004878CC"/>
    <w:pPr>
      <w:keepLines/>
      <w:contextualSpacing/>
    </w:pPr>
    <w:rPr>
      <w:rFonts w:ascii="Book Antiqua" w:hAnsi="Book Antiqua" w:cs="Sendnya"/>
      <w:szCs w:val="16"/>
    </w:rPr>
  </w:style>
  <w:style w:type="paragraph" w:customStyle="1" w:styleId="TableHeading">
    <w:name w:val="Table Heading"/>
    <w:basedOn w:val="TableText"/>
    <w:rsid w:val="004878CC"/>
    <w:rPr>
      <w:b/>
      <w:bCs/>
    </w:rPr>
  </w:style>
  <w:style w:type="paragraph" w:styleId="afffa">
    <w:name w:val="Subtitle"/>
    <w:basedOn w:val="a7"/>
    <w:next w:val="a7"/>
    <w:link w:val="afffb"/>
    <w:qFormat/>
    <w:rsid w:val="004878CC"/>
    <w:pPr>
      <w:spacing w:after="60"/>
      <w:jc w:val="center"/>
      <w:outlineLvl w:val="1"/>
    </w:pPr>
    <w:rPr>
      <w:rFonts w:ascii="Cambria" w:hAnsi="Cambria"/>
      <w:sz w:val="24"/>
      <w:szCs w:val="24"/>
    </w:rPr>
  </w:style>
  <w:style w:type="character" w:customStyle="1" w:styleId="afffb">
    <w:name w:val="Подзаголовок Знак"/>
    <w:basedOn w:val="a8"/>
    <w:link w:val="afffa"/>
    <w:rsid w:val="004878CC"/>
    <w:rPr>
      <w:rFonts w:ascii="Cambria" w:eastAsia="Times New Roman" w:hAnsi="Cambria" w:cs="Times New Roman"/>
      <w:sz w:val="24"/>
      <w:szCs w:val="24"/>
      <w:lang w:eastAsia="ru-RU"/>
    </w:rPr>
  </w:style>
  <w:style w:type="paragraph" w:customStyle="1" w:styleId="xl63">
    <w:name w:val="xl63"/>
    <w:basedOn w:val="a7"/>
    <w:rsid w:val="004878C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onsPlusNormal">
    <w:name w:val="ConsPlusNormal"/>
    <w:rsid w:val="004878CC"/>
    <w:pPr>
      <w:widowControl w:val="0"/>
      <w:autoSpaceDE w:val="0"/>
      <w:autoSpaceDN w:val="0"/>
      <w:spacing w:after="0" w:line="240" w:lineRule="auto"/>
    </w:pPr>
    <w:rPr>
      <w:rFonts w:ascii="Calibri" w:eastAsia="Times New Roman" w:hAnsi="Calibri" w:cs="Calibri"/>
      <w:szCs w:val="20"/>
      <w:lang w:eastAsia="ru-RU"/>
    </w:rPr>
  </w:style>
  <w:style w:type="character" w:customStyle="1" w:styleId="28">
    <w:name w:val="Основной текст с отступом 2 Знак"/>
    <w:basedOn w:val="a8"/>
    <w:link w:val="29"/>
    <w:uiPriority w:val="99"/>
    <w:semiHidden/>
    <w:rsid w:val="004878CC"/>
    <w:rPr>
      <w:rFonts w:ascii="Times New Roman" w:eastAsia="Times New Roman" w:hAnsi="Times New Roman" w:cs="Times New Roman"/>
      <w:sz w:val="24"/>
      <w:szCs w:val="24"/>
      <w:lang w:eastAsia="ru-RU"/>
    </w:rPr>
  </w:style>
  <w:style w:type="paragraph" w:styleId="29">
    <w:name w:val="Body Text Indent 2"/>
    <w:basedOn w:val="a7"/>
    <w:link w:val="28"/>
    <w:uiPriority w:val="99"/>
    <w:semiHidden/>
    <w:unhideWhenUsed/>
    <w:rsid w:val="004878CC"/>
    <w:pPr>
      <w:spacing w:after="120" w:line="480" w:lineRule="auto"/>
      <w:ind w:left="283"/>
    </w:pPr>
    <w:rPr>
      <w:sz w:val="24"/>
      <w:szCs w:val="24"/>
    </w:rPr>
  </w:style>
  <w:style w:type="character" w:customStyle="1" w:styleId="210">
    <w:name w:val="Основной текст с отступом 2 Знак1"/>
    <w:basedOn w:val="a8"/>
    <w:uiPriority w:val="99"/>
    <w:semiHidden/>
    <w:rsid w:val="004878CC"/>
    <w:rPr>
      <w:rFonts w:ascii="Times New Roman" w:eastAsia="Times New Roman" w:hAnsi="Times New Roman" w:cs="Times New Roman"/>
      <w:sz w:val="20"/>
      <w:szCs w:val="20"/>
      <w:lang w:eastAsia="ru-RU"/>
    </w:rPr>
  </w:style>
  <w:style w:type="paragraph" w:customStyle="1" w:styleId="1e">
    <w:name w:val="Абзац списка1"/>
    <w:basedOn w:val="a7"/>
    <w:rsid w:val="004878CC"/>
    <w:pPr>
      <w:ind w:left="720"/>
      <w:contextualSpacing/>
    </w:pPr>
    <w:rPr>
      <w:rFonts w:eastAsia="Calibri"/>
      <w:sz w:val="24"/>
      <w:szCs w:val="24"/>
    </w:rPr>
  </w:style>
  <w:style w:type="paragraph" w:customStyle="1" w:styleId="s1">
    <w:name w:val="s_1"/>
    <w:basedOn w:val="a7"/>
    <w:rsid w:val="004878CC"/>
    <w:pPr>
      <w:spacing w:before="100" w:beforeAutospacing="1" w:after="100" w:afterAutospacing="1"/>
    </w:pPr>
    <w:rPr>
      <w:sz w:val="24"/>
      <w:szCs w:val="24"/>
    </w:rPr>
  </w:style>
  <w:style w:type="character" w:styleId="afffc">
    <w:name w:val="Book Title"/>
    <w:uiPriority w:val="33"/>
    <w:qFormat/>
    <w:rsid w:val="004878CC"/>
    <w:rPr>
      <w:b/>
      <w:bCs/>
      <w:smallCaps/>
      <w:spacing w:val="5"/>
    </w:rPr>
  </w:style>
  <w:style w:type="paragraph" w:customStyle="1" w:styleId="1">
    <w:name w:val="МР заголовок1"/>
    <w:basedOn w:val="afc"/>
    <w:next w:val="20"/>
    <w:link w:val="1f"/>
    <w:qFormat/>
    <w:rsid w:val="004878CC"/>
    <w:pPr>
      <w:keepNext/>
      <w:keepLines/>
      <w:pageBreakBefore/>
      <w:numPr>
        <w:numId w:val="23"/>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c"/>
    <w:next w:val="a7"/>
    <w:link w:val="2a"/>
    <w:qFormat/>
    <w:rsid w:val="004878CC"/>
    <w:pPr>
      <w:keepNext/>
      <w:keepLines/>
      <w:numPr>
        <w:ilvl w:val="1"/>
        <w:numId w:val="23"/>
      </w:numPr>
      <w:spacing w:before="120" w:after="120"/>
      <w:ind w:left="788" w:hanging="431"/>
      <w:outlineLvl w:val="1"/>
    </w:pPr>
    <w:rPr>
      <w:rFonts w:eastAsiaTheme="minorHAnsi"/>
      <w:b/>
      <w:sz w:val="28"/>
      <w:szCs w:val="28"/>
      <w:lang w:eastAsia="en-US"/>
    </w:rPr>
  </w:style>
  <w:style w:type="character" w:customStyle="1" w:styleId="2a">
    <w:name w:val="МР заголовок2 Знак"/>
    <w:basedOn w:val="a8"/>
    <w:link w:val="20"/>
    <w:rsid w:val="004878CC"/>
    <w:rPr>
      <w:rFonts w:ascii="Times New Roman" w:hAnsi="Times New Roman" w:cs="Times New Roman"/>
      <w:b/>
      <w:sz w:val="28"/>
      <w:szCs w:val="28"/>
    </w:rPr>
  </w:style>
  <w:style w:type="character" w:customStyle="1" w:styleId="1f">
    <w:name w:val="МР заголовок1 Знак"/>
    <w:basedOn w:val="a8"/>
    <w:link w:val="1"/>
    <w:rsid w:val="004878CC"/>
    <w:rPr>
      <w:rFonts w:ascii="Times New Roman" w:hAnsi="Times New Roman" w:cs="Times New Roman"/>
      <w:b/>
      <w:sz w:val="32"/>
      <w:szCs w:val="28"/>
    </w:rPr>
  </w:style>
  <w:style w:type="paragraph" w:customStyle="1" w:styleId="ConsPlusNonformat">
    <w:name w:val="ConsPlusNonformat"/>
    <w:uiPriority w:val="99"/>
    <w:semiHidden/>
    <w:rsid w:val="004878C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fd">
    <w:name w:val="Table Grid"/>
    <w:basedOn w:val="a9"/>
    <w:uiPriority w:val="59"/>
    <w:rsid w:val="004878C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Сетка таблицы1"/>
    <w:uiPriority w:val="99"/>
    <w:rsid w:val="004878C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e">
    <w:name w:val="annotation reference"/>
    <w:uiPriority w:val="99"/>
    <w:semiHidden/>
    <w:rsid w:val="004878CC"/>
    <w:rPr>
      <w:rFonts w:cs="Times New Roman"/>
      <w:sz w:val="16"/>
      <w:szCs w:val="16"/>
    </w:rPr>
  </w:style>
  <w:style w:type="character" w:styleId="affff">
    <w:name w:val="endnote reference"/>
    <w:uiPriority w:val="99"/>
    <w:semiHidden/>
    <w:rsid w:val="004878CC"/>
    <w:rPr>
      <w:rFonts w:cs="Times New Roman"/>
      <w:vertAlign w:val="superscript"/>
    </w:rPr>
  </w:style>
  <w:style w:type="character" w:styleId="affff0">
    <w:name w:val="Placeholder Text"/>
    <w:uiPriority w:val="99"/>
    <w:semiHidden/>
    <w:rsid w:val="004878CC"/>
    <w:rPr>
      <w:color w:val="808080"/>
    </w:rPr>
  </w:style>
  <w:style w:type="paragraph" w:styleId="affff1">
    <w:name w:val="Revision"/>
    <w:hidden/>
    <w:uiPriority w:val="99"/>
    <w:semiHidden/>
    <w:rsid w:val="004878CC"/>
    <w:pPr>
      <w:spacing w:after="0" w:line="240" w:lineRule="auto"/>
    </w:pPr>
    <w:rPr>
      <w:rFonts w:ascii="Calibri" w:eastAsia="Calibri" w:hAnsi="Calibri" w:cs="Times New Roman"/>
    </w:rPr>
  </w:style>
  <w:style w:type="table" w:customStyle="1" w:styleId="52">
    <w:name w:val="Сетка таблицы5"/>
    <w:basedOn w:val="a9"/>
    <w:next w:val="afffd"/>
    <w:uiPriority w:val="59"/>
    <w:rsid w:val="004878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9"/>
    <w:rsid w:val="004878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9"/>
    <w:next w:val="afffd"/>
    <w:uiPriority w:val="99"/>
    <w:rsid w:val="00487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9"/>
    <w:rsid w:val="00487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Абзац списка Знак"/>
    <w:basedOn w:val="a8"/>
    <w:link w:val="afc"/>
    <w:uiPriority w:val="34"/>
    <w:rsid w:val="004878CC"/>
    <w:rPr>
      <w:rFonts w:ascii="Times New Roman" w:eastAsia="Times New Roman" w:hAnsi="Times New Roman" w:cs="Times New Roman"/>
      <w:sz w:val="24"/>
      <w:szCs w:val="24"/>
      <w:lang w:eastAsia="ru-RU"/>
    </w:rPr>
  </w:style>
  <w:style w:type="character" w:styleId="affff2">
    <w:name w:val="Unresolved Mention"/>
    <w:basedOn w:val="a8"/>
    <w:uiPriority w:val="99"/>
    <w:semiHidden/>
    <w:unhideWhenUsed/>
    <w:rsid w:val="00912013"/>
    <w:rPr>
      <w:color w:val="605E5C"/>
      <w:shd w:val="clear" w:color="auto" w:fill="E1DFDD"/>
    </w:rPr>
  </w:style>
  <w:style w:type="paragraph" w:customStyle="1" w:styleId="Style8">
    <w:name w:val="Style8"/>
    <w:basedOn w:val="a7"/>
    <w:uiPriority w:val="99"/>
    <w:rsid w:val="00314850"/>
    <w:pPr>
      <w:widowControl w:val="0"/>
      <w:autoSpaceDE w:val="0"/>
      <w:autoSpaceDN w:val="0"/>
      <w:adjustRightInd w:val="0"/>
      <w:spacing w:line="319" w:lineRule="exact"/>
      <w:jc w:val="both"/>
    </w:pPr>
    <w:rPr>
      <w:sz w:val="24"/>
      <w:szCs w:val="24"/>
    </w:rPr>
  </w:style>
  <w:style w:type="character" w:customStyle="1" w:styleId="FontStyle22">
    <w:name w:val="Font Style22"/>
    <w:basedOn w:val="a8"/>
    <w:uiPriority w:val="99"/>
    <w:rsid w:val="00314850"/>
    <w:rPr>
      <w:rFonts w:ascii="Times New Roman" w:hAnsi="Times New Roman" w:cs="Times New Roman"/>
      <w:b/>
      <w:bCs/>
      <w:sz w:val="26"/>
      <w:szCs w:val="26"/>
    </w:rPr>
  </w:style>
  <w:style w:type="character" w:customStyle="1" w:styleId="FontStyle23">
    <w:name w:val="Font Style23"/>
    <w:basedOn w:val="a8"/>
    <w:uiPriority w:val="99"/>
    <w:rsid w:val="00314850"/>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0F4E2-FD2A-48F8-AC83-26346179C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394</Words>
  <Characters>2252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Владимировна Малеева</dc:creator>
  <cp:keywords/>
  <dc:description/>
  <cp:lastModifiedBy>ЦМРО ГИА-9</cp:lastModifiedBy>
  <cp:revision>2</cp:revision>
  <cp:lastPrinted>2026-03-23T01:51:00Z</cp:lastPrinted>
  <dcterms:created xsi:type="dcterms:W3CDTF">2026-04-09T03:37:00Z</dcterms:created>
  <dcterms:modified xsi:type="dcterms:W3CDTF">2026-04-09T03:37:00Z</dcterms:modified>
</cp:coreProperties>
</file>